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AD303F" w14:textId="3F4FEBE8" w:rsidR="00716D36" w:rsidRPr="0086166D" w:rsidRDefault="00DE37CB" w:rsidP="00F82AB9">
      <w:pPr>
        <w:pStyle w:val="Tittel"/>
        <w:rPr>
          <w:rFonts w:ascii="Arial" w:hAnsi="Arial"/>
          <w:bCs/>
          <w:spacing w:val="0"/>
          <w:kern w:val="0"/>
          <w:sz w:val="28"/>
          <w:szCs w:val="28"/>
        </w:rPr>
      </w:pPr>
      <w:bookmarkStart w:id="0" w:name="_GoBack"/>
      <w:bookmarkEnd w:id="0"/>
      <w:r w:rsidRPr="0086166D">
        <w:rPr>
          <w:rFonts w:ascii="Arial" w:hAnsi="Arial"/>
          <w:bCs/>
          <w:spacing w:val="0"/>
          <w:kern w:val="0"/>
          <w:sz w:val="28"/>
          <w:szCs w:val="28"/>
        </w:rPr>
        <w:t xml:space="preserve">Bilag 1 – </w:t>
      </w:r>
      <w:r w:rsidR="00AE2D8B" w:rsidRPr="0086166D">
        <w:rPr>
          <w:rFonts w:ascii="Arial" w:hAnsi="Arial"/>
          <w:bCs/>
          <w:spacing w:val="0"/>
          <w:kern w:val="0"/>
          <w:sz w:val="28"/>
          <w:szCs w:val="28"/>
        </w:rPr>
        <w:t>Kundens</w:t>
      </w:r>
      <w:r w:rsidRPr="0086166D">
        <w:rPr>
          <w:rFonts w:ascii="Arial" w:hAnsi="Arial"/>
          <w:bCs/>
          <w:spacing w:val="0"/>
          <w:kern w:val="0"/>
          <w:sz w:val="28"/>
          <w:szCs w:val="28"/>
        </w:rPr>
        <w:t xml:space="preserve"> </w:t>
      </w:r>
      <w:r w:rsidR="0086166D">
        <w:rPr>
          <w:rFonts w:ascii="Arial" w:hAnsi="Arial"/>
          <w:bCs/>
          <w:spacing w:val="0"/>
          <w:kern w:val="0"/>
          <w:sz w:val="28"/>
          <w:szCs w:val="28"/>
        </w:rPr>
        <w:t>spesifikasjon av ytelsen</w:t>
      </w:r>
    </w:p>
    <w:p w14:paraId="26D64577" w14:textId="2D477C4A" w:rsidR="00221F1A" w:rsidRDefault="00221F1A" w:rsidP="00221F1A"/>
    <w:p w14:paraId="23915EC3" w14:textId="1DE95D5C" w:rsidR="00221F1A" w:rsidRDefault="00221F1A" w:rsidP="00221F1A">
      <w:pPr>
        <w:pStyle w:val="Brdtekst"/>
        <w:ind w:left="0"/>
        <w:rPr>
          <w:rFonts w:eastAsia="MS Mincho"/>
        </w:rPr>
      </w:pPr>
      <w:r>
        <w:rPr>
          <w:rFonts w:eastAsia="MS Mincho"/>
        </w:rPr>
        <w:t xml:space="preserve">Dette bilaget beskriver </w:t>
      </w:r>
      <w:r w:rsidR="00AE2D8B">
        <w:rPr>
          <w:rFonts w:eastAsia="MS Mincho"/>
        </w:rPr>
        <w:t>Kunden</w:t>
      </w:r>
      <w:r>
        <w:rPr>
          <w:rFonts w:eastAsia="MS Mincho"/>
        </w:rPr>
        <w:t xml:space="preserve">s krav til ytelsen. Kravene gjøres gjeldende for alle leveranser under rammeavtalen. </w:t>
      </w:r>
    </w:p>
    <w:p w14:paraId="58115DC7" w14:textId="3067DA3A" w:rsidR="00221F1A" w:rsidRDefault="00221F1A" w:rsidP="00221F1A">
      <w:pPr>
        <w:rPr>
          <w:rFonts w:eastAsia="MS Mincho"/>
        </w:rPr>
      </w:pPr>
      <w:r>
        <w:rPr>
          <w:rFonts w:eastAsia="MS Mincho"/>
        </w:rPr>
        <w:t xml:space="preserve">Ytelsen defineres som leveranse av rådgivning innen varme-, ventilasjons- og sanitærteknikk </w:t>
      </w:r>
      <w:r w:rsidR="001857AA">
        <w:rPr>
          <w:rFonts w:eastAsia="MS Mincho"/>
        </w:rPr>
        <w:t>(heretter RIV</w:t>
      </w:r>
      <w:r>
        <w:rPr>
          <w:rFonts w:eastAsia="MS Mincho"/>
        </w:rPr>
        <w:t>).</w:t>
      </w:r>
    </w:p>
    <w:p w14:paraId="69889F92" w14:textId="77777777" w:rsidR="00221F1A" w:rsidRDefault="00221F1A" w:rsidP="00221F1A">
      <w:pPr>
        <w:rPr>
          <w:rFonts w:eastAsia="MS Mincho"/>
        </w:rPr>
      </w:pPr>
    </w:p>
    <w:p w14:paraId="17CED63B" w14:textId="77777777" w:rsidR="00221F1A" w:rsidRPr="00AE2D8B" w:rsidRDefault="00221F1A" w:rsidP="00DE37CB">
      <w:pPr>
        <w:pStyle w:val="Overskrift1"/>
        <w:spacing w:before="240" w:after="60"/>
      </w:pPr>
      <w:bookmarkStart w:id="1" w:name="_Toc377126049"/>
      <w:bookmarkStart w:id="2" w:name="_Toc528146914"/>
      <w:r w:rsidRPr="00AE2D8B">
        <w:t>Overordnet</w:t>
      </w:r>
      <w:bookmarkEnd w:id="1"/>
      <w:r w:rsidRPr="00AE2D8B">
        <w:t xml:space="preserve"> om ytelsen</w:t>
      </w:r>
      <w:bookmarkEnd w:id="2"/>
    </w:p>
    <w:p w14:paraId="74FD4B4E" w14:textId="77777777" w:rsidR="00221F1A" w:rsidRPr="00221F1A" w:rsidRDefault="00221F1A" w:rsidP="00221F1A">
      <w:pPr>
        <w:rPr>
          <w:rFonts w:eastAsia="MS Mincho"/>
        </w:rPr>
      </w:pPr>
    </w:p>
    <w:p w14:paraId="6DB07661" w14:textId="5A5C0784" w:rsidR="00221F1A" w:rsidRPr="00D23F81" w:rsidRDefault="00221F1A" w:rsidP="00221F1A">
      <w:pPr>
        <w:rPr>
          <w:rFonts w:eastAsia="MS Mincho"/>
        </w:rPr>
      </w:pPr>
      <w:r>
        <w:rPr>
          <w:rFonts w:eastAsia="MS Mincho"/>
        </w:rPr>
        <w:t>Rammeavtalen går ut på å yte g</w:t>
      </w:r>
      <w:r w:rsidRPr="00221F1A">
        <w:rPr>
          <w:rFonts w:eastAsia="MS Mincho"/>
        </w:rPr>
        <w:t xml:space="preserve">enerell ingeniørrådgivning innen VVS-området. </w:t>
      </w:r>
      <w:r>
        <w:rPr>
          <w:rFonts w:eastAsia="MS Mincho"/>
        </w:rPr>
        <w:t>Dette</w:t>
      </w:r>
      <w:r w:rsidRPr="00221F1A">
        <w:rPr>
          <w:rFonts w:eastAsia="MS Mincho"/>
        </w:rPr>
        <w:t xml:space="preserve"> vil omfatte bl.a.</w:t>
      </w:r>
      <w:r>
        <w:rPr>
          <w:rFonts w:ascii="Franklin Gothic Book" w:hAnsi="Franklin Gothic Book"/>
          <w:lang w:eastAsia="nb-NO"/>
        </w:rPr>
        <w:t>:</w:t>
      </w:r>
    </w:p>
    <w:p w14:paraId="25BA53A9" w14:textId="77777777" w:rsidR="00221F1A" w:rsidRDefault="00221F1A" w:rsidP="00221F1A">
      <w:pPr>
        <w:rPr>
          <w:rFonts w:ascii="Franklin Gothic Book" w:hAnsi="Franklin Gothic Book"/>
          <w:lang w:eastAsia="nb-NO"/>
        </w:rPr>
      </w:pPr>
      <w:r>
        <w:rPr>
          <w:rFonts w:ascii="Franklin Gothic Book" w:hAnsi="Franklin Gothic Book"/>
          <w:lang w:eastAsia="nb-NO"/>
        </w:rPr>
        <w:t> </w:t>
      </w:r>
    </w:p>
    <w:p w14:paraId="78284DF0" w14:textId="77777777" w:rsidR="00221F1A" w:rsidRPr="00221F1A" w:rsidRDefault="00221F1A" w:rsidP="00221F1A">
      <w:pPr>
        <w:numPr>
          <w:ilvl w:val="0"/>
          <w:numId w:val="28"/>
        </w:numPr>
        <w:rPr>
          <w:rFonts w:eastAsia="MS Mincho"/>
        </w:rPr>
      </w:pPr>
      <w:r w:rsidRPr="00221F1A">
        <w:rPr>
          <w:rFonts w:eastAsia="MS Mincho"/>
        </w:rPr>
        <w:t>Tidligfase-arbeid, herunder tekniske utredninger, deltakelse i mulighetsstudier og alternativsvurderinger</w:t>
      </w:r>
    </w:p>
    <w:p w14:paraId="3D42DE55" w14:textId="77777777" w:rsidR="00221F1A" w:rsidRPr="00221F1A" w:rsidRDefault="00221F1A" w:rsidP="00221F1A">
      <w:pPr>
        <w:rPr>
          <w:rFonts w:eastAsia="MS Mincho"/>
        </w:rPr>
      </w:pPr>
      <w:r w:rsidRPr="00221F1A">
        <w:rPr>
          <w:rFonts w:eastAsia="MS Mincho"/>
        </w:rPr>
        <w:t> </w:t>
      </w:r>
    </w:p>
    <w:p w14:paraId="49583D51" w14:textId="5CC4BD8E" w:rsidR="00221F1A" w:rsidRPr="00221F1A" w:rsidRDefault="00221F1A" w:rsidP="00221F1A">
      <w:pPr>
        <w:numPr>
          <w:ilvl w:val="0"/>
          <w:numId w:val="28"/>
        </w:numPr>
        <w:rPr>
          <w:rFonts w:eastAsia="MS Mincho"/>
        </w:rPr>
      </w:pPr>
      <w:r w:rsidRPr="00221F1A">
        <w:rPr>
          <w:rFonts w:eastAsia="MS Mincho"/>
        </w:rPr>
        <w:t>Tilstandsanalyser iht. NS</w:t>
      </w:r>
      <w:r w:rsidR="00425A34">
        <w:rPr>
          <w:rFonts w:eastAsia="MS Mincho"/>
        </w:rPr>
        <w:t xml:space="preserve"> </w:t>
      </w:r>
      <w:r w:rsidRPr="00221F1A">
        <w:rPr>
          <w:rFonts w:eastAsia="MS Mincho"/>
        </w:rPr>
        <w:t>3424</w:t>
      </w:r>
    </w:p>
    <w:p w14:paraId="59352F7B" w14:textId="77777777" w:rsidR="00221F1A" w:rsidRPr="00221F1A" w:rsidRDefault="00221F1A" w:rsidP="00221F1A">
      <w:pPr>
        <w:rPr>
          <w:rFonts w:eastAsia="MS Mincho"/>
        </w:rPr>
      </w:pPr>
      <w:r w:rsidRPr="00221F1A">
        <w:rPr>
          <w:rFonts w:eastAsia="MS Mincho"/>
        </w:rPr>
        <w:t> </w:t>
      </w:r>
    </w:p>
    <w:p w14:paraId="686B6077" w14:textId="77777777" w:rsidR="00221F1A" w:rsidRPr="00221F1A" w:rsidRDefault="00221F1A" w:rsidP="00221F1A">
      <w:pPr>
        <w:numPr>
          <w:ilvl w:val="0"/>
          <w:numId w:val="28"/>
        </w:numPr>
        <w:rPr>
          <w:rFonts w:eastAsia="MS Mincho"/>
        </w:rPr>
      </w:pPr>
      <w:r w:rsidRPr="00221F1A">
        <w:rPr>
          <w:rFonts w:eastAsia="MS Mincho"/>
        </w:rPr>
        <w:t>Utarbeidelse av tegningsunderlag og teknisk beskrivelse (kravspesifikasjon)</w:t>
      </w:r>
    </w:p>
    <w:p w14:paraId="7A60ACD0" w14:textId="77777777" w:rsidR="00221F1A" w:rsidRPr="00221F1A" w:rsidRDefault="00221F1A" w:rsidP="00221F1A">
      <w:pPr>
        <w:rPr>
          <w:rFonts w:eastAsia="MS Mincho"/>
        </w:rPr>
      </w:pPr>
      <w:r w:rsidRPr="00221F1A">
        <w:rPr>
          <w:rFonts w:eastAsia="MS Mincho"/>
        </w:rPr>
        <w:t> </w:t>
      </w:r>
    </w:p>
    <w:p w14:paraId="69D2A3DE" w14:textId="1AC68820" w:rsidR="00221F1A" w:rsidRPr="00221F1A" w:rsidRDefault="00221F1A" w:rsidP="00221F1A">
      <w:pPr>
        <w:numPr>
          <w:ilvl w:val="0"/>
          <w:numId w:val="28"/>
        </w:numPr>
        <w:rPr>
          <w:rFonts w:eastAsia="MS Mincho"/>
        </w:rPr>
      </w:pPr>
      <w:r w:rsidRPr="00221F1A">
        <w:rPr>
          <w:rFonts w:eastAsia="MS Mincho"/>
        </w:rPr>
        <w:t>Oppbygging av systemer</w:t>
      </w:r>
      <w:r w:rsidR="00FD13E0">
        <w:rPr>
          <w:rFonts w:eastAsia="MS Mincho"/>
        </w:rPr>
        <w:t xml:space="preserve"> i systemdatabase (dRofus/TIDA)</w:t>
      </w:r>
    </w:p>
    <w:p w14:paraId="50E562AD" w14:textId="25CBA5AE" w:rsidR="00221F1A" w:rsidRPr="00221F1A" w:rsidRDefault="002B64EE" w:rsidP="002B64EE">
      <w:pPr>
        <w:pStyle w:val="Listeavsnitt"/>
        <w:tabs>
          <w:tab w:val="left" w:pos="3310"/>
        </w:tabs>
        <w:rPr>
          <w:rFonts w:eastAsia="MS Mincho" w:cs="Arial"/>
          <w:sz w:val="22"/>
          <w:szCs w:val="22"/>
          <w:lang w:eastAsia="en-US"/>
        </w:rPr>
      </w:pPr>
      <w:r>
        <w:rPr>
          <w:rFonts w:eastAsia="MS Mincho" w:cs="Arial"/>
          <w:sz w:val="22"/>
          <w:szCs w:val="22"/>
          <w:lang w:eastAsia="en-US"/>
        </w:rPr>
        <w:tab/>
      </w:r>
    </w:p>
    <w:p w14:paraId="0B075753" w14:textId="0EB00B2F" w:rsidR="00221F1A" w:rsidRPr="00221F1A" w:rsidRDefault="000D1D32" w:rsidP="00221F1A">
      <w:pPr>
        <w:numPr>
          <w:ilvl w:val="0"/>
          <w:numId w:val="28"/>
        </w:numPr>
        <w:rPr>
          <w:rFonts w:eastAsia="MS Mincho"/>
        </w:rPr>
      </w:pPr>
      <w:r>
        <w:rPr>
          <w:rFonts w:eastAsia="MS Mincho"/>
        </w:rPr>
        <w:t>E</w:t>
      </w:r>
      <w:r w:rsidR="00221F1A" w:rsidRPr="00221F1A">
        <w:rPr>
          <w:rFonts w:eastAsia="MS Mincho"/>
        </w:rPr>
        <w:t>nergieffektivisering</w:t>
      </w:r>
    </w:p>
    <w:p w14:paraId="33ADC1C7" w14:textId="77777777" w:rsidR="00221F1A" w:rsidRPr="00221F1A" w:rsidRDefault="00221F1A" w:rsidP="00221F1A">
      <w:pPr>
        <w:ind w:left="720"/>
        <w:contextualSpacing/>
        <w:rPr>
          <w:rFonts w:eastAsia="MS Mincho"/>
        </w:rPr>
      </w:pPr>
    </w:p>
    <w:p w14:paraId="2BEFB2BB" w14:textId="1B2BBAF7" w:rsidR="00221F1A" w:rsidRPr="00221F1A" w:rsidRDefault="00221F1A" w:rsidP="00221F1A">
      <w:pPr>
        <w:numPr>
          <w:ilvl w:val="0"/>
          <w:numId w:val="28"/>
        </w:numPr>
        <w:rPr>
          <w:rFonts w:eastAsia="MS Mincho"/>
        </w:rPr>
      </w:pPr>
      <w:r w:rsidRPr="00221F1A">
        <w:rPr>
          <w:rFonts w:eastAsia="MS Mincho"/>
        </w:rPr>
        <w:t>Vedlikehold av overordnede systems</w:t>
      </w:r>
      <w:r>
        <w:rPr>
          <w:rFonts w:eastAsia="MS Mincho"/>
        </w:rPr>
        <w:t>kjemaer for tekniske VVS-anlegg</w:t>
      </w:r>
      <w:r w:rsidRPr="00221F1A">
        <w:rPr>
          <w:rFonts w:eastAsia="MS Mincho"/>
        </w:rPr>
        <w:t xml:space="preserve"> </w:t>
      </w:r>
    </w:p>
    <w:p w14:paraId="25A875B2" w14:textId="77777777" w:rsidR="00221F1A" w:rsidRPr="00221F1A" w:rsidRDefault="00221F1A" w:rsidP="00221F1A">
      <w:pPr>
        <w:rPr>
          <w:rFonts w:eastAsia="MS Mincho"/>
        </w:rPr>
      </w:pPr>
      <w:r w:rsidRPr="00221F1A">
        <w:rPr>
          <w:rFonts w:eastAsia="MS Mincho"/>
        </w:rPr>
        <w:t> </w:t>
      </w:r>
    </w:p>
    <w:p w14:paraId="3D8C7ABC" w14:textId="77777777" w:rsidR="00221F1A" w:rsidRDefault="00221F1A" w:rsidP="00221F1A">
      <w:pPr>
        <w:numPr>
          <w:ilvl w:val="0"/>
          <w:numId w:val="28"/>
        </w:numPr>
        <w:rPr>
          <w:rFonts w:eastAsia="MS Mincho"/>
        </w:rPr>
      </w:pPr>
      <w:r w:rsidRPr="00221F1A">
        <w:rPr>
          <w:rFonts w:eastAsia="MS Mincho"/>
        </w:rPr>
        <w:t>Prosjektering av sprinkler- og vanntå</w:t>
      </w:r>
      <w:r>
        <w:rPr>
          <w:rFonts w:eastAsia="MS Mincho"/>
        </w:rPr>
        <w:t>keanlegg og VVS-tekniske anlegg</w:t>
      </w:r>
    </w:p>
    <w:p w14:paraId="47B8870C" w14:textId="77777777" w:rsidR="004D69C1" w:rsidRDefault="004D69C1" w:rsidP="004D69C1">
      <w:pPr>
        <w:pStyle w:val="Listeavsnitt"/>
        <w:rPr>
          <w:rFonts w:eastAsia="MS Mincho"/>
        </w:rPr>
      </w:pPr>
    </w:p>
    <w:p w14:paraId="14D4EDEE" w14:textId="188BDB79" w:rsidR="004D69C1" w:rsidRDefault="004D69C1" w:rsidP="00221F1A">
      <w:pPr>
        <w:numPr>
          <w:ilvl w:val="0"/>
          <w:numId w:val="28"/>
        </w:numPr>
        <w:rPr>
          <w:rFonts w:eastAsia="MS Mincho"/>
        </w:rPr>
      </w:pPr>
      <w:r>
        <w:rPr>
          <w:rFonts w:eastAsia="MS Mincho"/>
        </w:rPr>
        <w:t>Utøve uavhengig kontroll etter</w:t>
      </w:r>
      <w:r w:rsidRPr="004D69C1">
        <w:rPr>
          <w:rFonts w:eastAsia="MS Mincho"/>
        </w:rPr>
        <w:t xml:space="preserve"> </w:t>
      </w:r>
      <w:hyperlink r:id="rId15" w:anchor="KAPITTEL_4-5" w:history="1">
        <w:r w:rsidRPr="004D69C1">
          <w:rPr>
            <w:rStyle w:val="Hyperkobling"/>
            <w:rFonts w:eastAsia="MS Mincho"/>
          </w:rPr>
          <w:t>plan- og bygningsloven (kap.24)</w:t>
        </w:r>
      </w:hyperlink>
      <w:r w:rsidRPr="004D69C1">
        <w:rPr>
          <w:rFonts w:eastAsia="MS Mincho"/>
        </w:rPr>
        <w:t xml:space="preserve"> og </w:t>
      </w:r>
      <w:hyperlink r:id="rId16" w:history="1">
        <w:r w:rsidRPr="004D69C1">
          <w:rPr>
            <w:rStyle w:val="Hyperkobling"/>
            <w:rFonts w:eastAsia="MS Mincho"/>
          </w:rPr>
          <w:t>byggesaksforskriften (SAK10 kap.14)</w:t>
        </w:r>
      </w:hyperlink>
      <w:r w:rsidRPr="004D69C1">
        <w:rPr>
          <w:rFonts w:eastAsia="MS Mincho"/>
        </w:rPr>
        <w:t>.</w:t>
      </w:r>
    </w:p>
    <w:p w14:paraId="48D484C9" w14:textId="77777777" w:rsidR="00221F1A" w:rsidRDefault="00221F1A" w:rsidP="00221F1A">
      <w:pPr>
        <w:rPr>
          <w:rFonts w:eastAsia="MS Mincho" w:cs="Times New Roman"/>
          <w:sz w:val="24"/>
          <w:szCs w:val="24"/>
          <w:lang w:eastAsia="nb-NO"/>
        </w:rPr>
      </w:pPr>
    </w:p>
    <w:p w14:paraId="69AA73F2" w14:textId="77777777" w:rsidR="00221F1A" w:rsidRDefault="00221F1A" w:rsidP="00221F1A">
      <w:pPr>
        <w:rPr>
          <w:rFonts w:eastAsia="MS Mincho" w:cs="Times New Roman"/>
          <w:sz w:val="24"/>
          <w:szCs w:val="24"/>
          <w:lang w:eastAsia="nb-NO"/>
        </w:rPr>
      </w:pPr>
    </w:p>
    <w:p w14:paraId="4B2F07BF" w14:textId="6591E133" w:rsidR="00221F1A" w:rsidRDefault="00221F1A" w:rsidP="00221F1A">
      <w:pPr>
        <w:rPr>
          <w:rFonts w:eastAsia="MS Mincho" w:cs="Times New Roman"/>
          <w:lang w:eastAsia="nb-NO"/>
        </w:rPr>
      </w:pPr>
      <w:r w:rsidRPr="008F57D4">
        <w:rPr>
          <w:rFonts w:eastAsia="MS Mincho" w:cs="Times New Roman"/>
          <w:lang w:eastAsia="nb-NO"/>
        </w:rPr>
        <w:t xml:space="preserve">Behovet vil gjelde </w:t>
      </w:r>
      <w:r w:rsidR="00425A34" w:rsidRPr="008F57D4">
        <w:rPr>
          <w:rFonts w:eastAsia="MS Mincho" w:cs="Times New Roman"/>
          <w:lang w:eastAsia="nb-NO"/>
        </w:rPr>
        <w:t>for alle Stortingets eiendommer: Karl Johans gate 22, Prinsensgt. 26, Akersgt. 18 og 21, Nedre Vollgt.18 og 20, Tollbugt. 31, samt andre bygninger/tjenesteboliger som Stortinget eier eller disponerer i Oslo. Dette gjelder blant annet også pendlerleiligheter beliggende i Oslo sentrum.</w:t>
      </w:r>
      <w:r w:rsidRPr="008F57D4">
        <w:rPr>
          <w:rFonts w:eastAsia="MS Mincho" w:cs="Times New Roman"/>
          <w:lang w:eastAsia="nb-NO"/>
        </w:rPr>
        <w:t xml:space="preserve"> </w:t>
      </w:r>
    </w:p>
    <w:p w14:paraId="357393A0" w14:textId="27CFE689" w:rsidR="006B117A" w:rsidRDefault="006B117A" w:rsidP="00221F1A">
      <w:pPr>
        <w:rPr>
          <w:rFonts w:eastAsia="MS Mincho" w:cs="Times New Roman"/>
          <w:lang w:eastAsia="nb-NO"/>
        </w:rPr>
      </w:pPr>
    </w:p>
    <w:p w14:paraId="59869686" w14:textId="77777777" w:rsidR="00766DD9" w:rsidRDefault="006B117A" w:rsidP="00221F1A">
      <w:pPr>
        <w:rPr>
          <w:rFonts w:eastAsia="MS Mincho" w:cs="Times New Roman"/>
          <w:lang w:eastAsia="nb-NO"/>
        </w:rPr>
      </w:pPr>
      <w:r>
        <w:rPr>
          <w:rFonts w:eastAsia="MS Mincho" w:cs="Times New Roman"/>
          <w:lang w:eastAsia="nb-NO"/>
        </w:rPr>
        <w:t>Leverandør må kunne være disponibel for kunden også i Stortingets møtefrie periode (juni-september)</w:t>
      </w:r>
      <w:r w:rsidR="00B85D9D">
        <w:rPr>
          <w:rFonts w:eastAsia="MS Mincho" w:cs="Times New Roman"/>
          <w:lang w:eastAsia="nb-NO"/>
        </w:rPr>
        <w:t>.</w:t>
      </w:r>
      <w:r>
        <w:rPr>
          <w:rFonts w:eastAsia="MS Mincho" w:cs="Times New Roman"/>
          <w:lang w:eastAsia="nb-NO"/>
        </w:rPr>
        <w:t xml:space="preserve"> </w:t>
      </w:r>
    </w:p>
    <w:p w14:paraId="0EEFFD2A" w14:textId="64624546" w:rsidR="006B117A" w:rsidRPr="008F57D4" w:rsidRDefault="00766DD9" w:rsidP="00221F1A">
      <w:pPr>
        <w:rPr>
          <w:rFonts w:eastAsia="MS Mincho" w:cs="Times New Roman"/>
          <w:lang w:eastAsia="nb-NO"/>
        </w:rPr>
      </w:pPr>
      <w:r>
        <w:br/>
        <w:t>Kunden forbeholder seg retten til å gjennomføre egne konkurranser på større og/eller spesielle oppdrag.</w:t>
      </w:r>
    </w:p>
    <w:p w14:paraId="20B92D01" w14:textId="77777777" w:rsidR="008531F0" w:rsidRPr="008F57D4" w:rsidRDefault="008531F0" w:rsidP="00221F1A">
      <w:pPr>
        <w:rPr>
          <w:rFonts w:eastAsia="MS Mincho" w:cs="Times New Roman"/>
          <w:lang w:eastAsia="nb-NO"/>
        </w:rPr>
      </w:pPr>
    </w:p>
    <w:p w14:paraId="5ED3D39D" w14:textId="7B00518E" w:rsidR="008531F0" w:rsidRPr="008F57D4" w:rsidRDefault="008531F0" w:rsidP="00221F1A">
      <w:pPr>
        <w:rPr>
          <w:rFonts w:eastAsia="MS Mincho" w:cs="Times New Roman"/>
          <w:lang w:eastAsia="nb-NO"/>
        </w:rPr>
      </w:pPr>
      <w:r w:rsidRPr="008F57D4">
        <w:rPr>
          <w:rFonts w:eastAsia="MS Mincho" w:cs="Times New Roman"/>
          <w:lang w:eastAsia="nb-NO"/>
        </w:rPr>
        <w:t xml:space="preserve">Stortingets bygninger faller inn under tiltaksklasse 3. </w:t>
      </w:r>
    </w:p>
    <w:p w14:paraId="0245AEDE" w14:textId="77777777" w:rsidR="00221F1A" w:rsidRDefault="00221F1A" w:rsidP="00221F1A">
      <w:pPr>
        <w:rPr>
          <w:rFonts w:eastAsia="MS Mincho" w:cs="Times New Roman"/>
          <w:sz w:val="24"/>
          <w:szCs w:val="24"/>
          <w:lang w:eastAsia="nb-NO"/>
        </w:rPr>
      </w:pPr>
    </w:p>
    <w:p w14:paraId="59F79E7C" w14:textId="32E2BC19" w:rsidR="00221F1A" w:rsidRDefault="00221F1A" w:rsidP="00221F1A">
      <w:pPr>
        <w:pStyle w:val="Overskrift1"/>
        <w:spacing w:before="240" w:after="60"/>
      </w:pPr>
      <w:bookmarkStart w:id="3" w:name="_Toc528146915"/>
      <w:r w:rsidRPr="00AE2D8B">
        <w:t>Krav til tjeneste</w:t>
      </w:r>
      <w:bookmarkEnd w:id="3"/>
      <w:r w:rsidRPr="00AE2D8B">
        <w:t>n</w:t>
      </w:r>
    </w:p>
    <w:p w14:paraId="17FAD05A" w14:textId="77777777" w:rsidR="00221F1A" w:rsidRDefault="00221F1A" w:rsidP="00221F1A">
      <w:pPr>
        <w:rPr>
          <w:rFonts w:eastAsia="MS Mincho" w:cs="Times New Roman"/>
          <w:sz w:val="24"/>
          <w:szCs w:val="24"/>
          <w:lang w:eastAsia="nb-NO"/>
        </w:rPr>
      </w:pPr>
    </w:p>
    <w:p w14:paraId="4AB7E543" w14:textId="40D5278D" w:rsidR="00221F1A" w:rsidRPr="00221F1A" w:rsidRDefault="00221F1A" w:rsidP="00221F1A">
      <w:pPr>
        <w:rPr>
          <w:rFonts w:eastAsia="MS Mincho"/>
        </w:rPr>
      </w:pPr>
      <w:r>
        <w:t xml:space="preserve">RIV skal i hovedsak påta seg å utføre generell VVS-teknisk rådgivning. Med dette menes utarbeidelse av teknisk prosjektering, </w:t>
      </w:r>
      <w:r w:rsidR="001857AA">
        <w:t>kravspesifikasjon til anbudsgrunnlag, tilbudsvurdering og kontroll.</w:t>
      </w:r>
      <w:r>
        <w:t xml:space="preserve"> </w:t>
      </w:r>
      <w:r w:rsidRPr="00221F1A">
        <w:rPr>
          <w:rFonts w:eastAsia="MS Mincho"/>
        </w:rPr>
        <w:t xml:space="preserve"> </w:t>
      </w:r>
    </w:p>
    <w:p w14:paraId="0BE30CA4" w14:textId="77777777" w:rsidR="00221F1A" w:rsidRDefault="00221F1A" w:rsidP="00221F1A">
      <w:pPr>
        <w:rPr>
          <w:rFonts w:ascii="Franklin Gothic Book" w:hAnsi="Franklin Gothic Book"/>
          <w:lang w:eastAsia="nb-NO"/>
        </w:rPr>
      </w:pPr>
    </w:p>
    <w:p w14:paraId="0B87E4C6" w14:textId="60F8EAE5" w:rsidR="00221F1A" w:rsidRDefault="00221F1A" w:rsidP="00221F1A">
      <w:pPr>
        <w:rPr>
          <w:rFonts w:eastAsia="MS Mincho"/>
        </w:rPr>
      </w:pPr>
      <w:r>
        <w:lastRenderedPageBreak/>
        <w:t xml:space="preserve">Leverandøren skal delta i planlegging og prosjektere bygningens tekniske anlegg. Det er fagene </w:t>
      </w:r>
      <w:r>
        <w:rPr>
          <w:rFonts w:eastAsia="MS Mincho"/>
        </w:rPr>
        <w:t>varme-, ventilasjons- og sanitærteknikk som er aktuelle. Videre skal RIV bistå i å utvikle ulike prosjekter med både estetiske, funksjonelle og tekniske krav.</w:t>
      </w:r>
    </w:p>
    <w:p w14:paraId="230D0BBB" w14:textId="38F7C56E" w:rsidR="00B85D9D" w:rsidRDefault="00B85D9D" w:rsidP="00221F1A">
      <w:pPr>
        <w:rPr>
          <w:rFonts w:eastAsia="MS Mincho"/>
        </w:rPr>
      </w:pPr>
    </w:p>
    <w:p w14:paraId="0A3F499D" w14:textId="77777777" w:rsidR="00B85D9D" w:rsidRDefault="00B85D9D" w:rsidP="00221F1A">
      <w:pPr>
        <w:rPr>
          <w:rFonts w:eastAsia="MS Mincho"/>
        </w:rPr>
      </w:pPr>
    </w:p>
    <w:p w14:paraId="5627D3DF" w14:textId="77777777" w:rsidR="00B85D9D" w:rsidRDefault="00B85D9D" w:rsidP="00221F1A">
      <w:pPr>
        <w:rPr>
          <w:rFonts w:eastAsia="MS Mincho"/>
        </w:rPr>
      </w:pPr>
    </w:p>
    <w:p w14:paraId="6E6C2A5A" w14:textId="77777777" w:rsidR="00B85D9D" w:rsidRDefault="00B85D9D" w:rsidP="00221F1A">
      <w:pPr>
        <w:rPr>
          <w:rFonts w:eastAsia="MS Mincho"/>
        </w:rPr>
      </w:pPr>
    </w:p>
    <w:p w14:paraId="0CA60B84" w14:textId="77777777" w:rsidR="00DE37CB" w:rsidRDefault="00DE37CB" w:rsidP="00221F1A">
      <w:pPr>
        <w:rPr>
          <w:rFonts w:eastAsia="MS Mincho"/>
        </w:rPr>
      </w:pPr>
    </w:p>
    <w:p w14:paraId="141D061F" w14:textId="45A5021B" w:rsidR="00DE37CB" w:rsidRDefault="00AE2D8B" w:rsidP="00221F1A">
      <w:pPr>
        <w:rPr>
          <w:rFonts w:eastAsia="MS Mincho"/>
          <w:b/>
        </w:rPr>
      </w:pPr>
      <w:r>
        <w:rPr>
          <w:rFonts w:eastAsia="MS Mincho"/>
          <w:b/>
        </w:rPr>
        <w:t xml:space="preserve">2.1. </w:t>
      </w:r>
      <w:r w:rsidR="00DE37CB" w:rsidRPr="00DE37CB">
        <w:rPr>
          <w:rFonts w:eastAsia="MS Mincho"/>
          <w:b/>
        </w:rPr>
        <w:t>FDVU</w:t>
      </w:r>
    </w:p>
    <w:p w14:paraId="45CCE537" w14:textId="77777777" w:rsidR="00D23F81" w:rsidRPr="00DE37CB" w:rsidRDefault="00D23F81" w:rsidP="00221F1A">
      <w:pPr>
        <w:rPr>
          <w:rFonts w:eastAsia="MS Mincho"/>
          <w:b/>
        </w:rPr>
      </w:pPr>
    </w:p>
    <w:p w14:paraId="36E08D84" w14:textId="3E17039C" w:rsidR="00DE37CB" w:rsidRDefault="00DE37CB" w:rsidP="00DE37CB">
      <w:r w:rsidRPr="00DE37CB">
        <w:t>Leverandøren skal utarbeide tegninger og d</w:t>
      </w:r>
      <w:r>
        <w:t xml:space="preserve">okumentasjon iht. </w:t>
      </w:r>
      <w:r w:rsidR="005F2A18">
        <w:t>k</w:t>
      </w:r>
      <w:r w:rsidR="00D23F81">
        <w:t>undens</w:t>
      </w:r>
      <w:r w:rsidRPr="00DE37CB">
        <w:t xml:space="preserve"> til enhver tid gjeldende krav til sluttdokumentasjon og FDVU. Leverandør må påberegne bruk av dRofus</w:t>
      </w:r>
      <w:r>
        <w:t xml:space="preserve">/TIDA i prosjekter hvor </w:t>
      </w:r>
      <w:r w:rsidR="00D23F81">
        <w:t>Kunden</w:t>
      </w:r>
      <w:r>
        <w:t xml:space="preserve"> finner det hensiktsmessig. </w:t>
      </w:r>
    </w:p>
    <w:p w14:paraId="5F4DAFAD" w14:textId="77777777" w:rsidR="00DE37CB" w:rsidRDefault="00DE37CB" w:rsidP="00DE37CB"/>
    <w:p w14:paraId="471FE39A" w14:textId="79FD7928" w:rsidR="00DE37CB" w:rsidRDefault="00DE37CB" w:rsidP="00DE37CB">
      <w:r>
        <w:t>Leverandøren vil få oppdrag med å oppdatere gjeldende dokumentasjon, samt utarbeide ny dokumentasjon, hvor dette mangler. Leverandøren må også kunne påta seg arbeid med pågående kartlegging av eksisterende installasjoner i bygningsmassen ved befaringer på stedet og dermed gjøre seg godt kjent i bygningsmassen.</w:t>
      </w:r>
    </w:p>
    <w:p w14:paraId="2D6B7891" w14:textId="0F2076BB" w:rsidR="00DE37CB" w:rsidRDefault="00DE37CB" w:rsidP="00DE37CB">
      <w:r>
        <w:t>Det er en forutsetning at leverandøren</w:t>
      </w:r>
      <w:r w:rsidR="005F2A18">
        <w:t>s tilbudte personell</w:t>
      </w:r>
      <w:r>
        <w:t xml:space="preserve"> behersker bruk av tverrfaglig merkesystem beskrevet i </w:t>
      </w:r>
      <w:r w:rsidR="00D23F81">
        <w:t>Kundens</w:t>
      </w:r>
      <w:r>
        <w:t xml:space="preserve"> FDVU-anvisninger, samt Statsbyggs PA0802 :2011/2017. </w:t>
      </w:r>
    </w:p>
    <w:p w14:paraId="46125929" w14:textId="77777777" w:rsidR="00DE37CB" w:rsidRDefault="00DE37CB" w:rsidP="00DE37CB"/>
    <w:p w14:paraId="0EFD228D" w14:textId="29E8D3D0" w:rsidR="00DE37CB" w:rsidRDefault="004F45B7" w:rsidP="00DE37CB">
      <w:r>
        <w:t>Tilbudt personell</w:t>
      </w:r>
      <w:r w:rsidR="00DE37CB">
        <w:t xml:space="preserve"> må </w:t>
      </w:r>
      <w:r w:rsidR="005F2A18">
        <w:t xml:space="preserve">videre </w:t>
      </w:r>
      <w:r w:rsidR="00DE37CB">
        <w:t>beherske bruk av Autodesk AutoCad, samt Autodesk Revit med tilleggsapplikasjoner for teknisk</w:t>
      </w:r>
      <w:r>
        <w:t>e fag, som MagiCad. Personell hos leverandør</w:t>
      </w:r>
      <w:r w:rsidR="00DE37CB">
        <w:t xml:space="preserve"> skal kunne prosjektere VVS- tekniske installasjoner i programvare som støtter eksport til « åpen BIM» IFC filformat. Modeller skal kunne sammenstilles og videreutvikles med eksisterende modellerte installasjoner og arkitektmodeller.</w:t>
      </w:r>
    </w:p>
    <w:p w14:paraId="29C9986A" w14:textId="77777777" w:rsidR="00DE37CB" w:rsidRDefault="00DE37CB" w:rsidP="00DE37CB"/>
    <w:p w14:paraId="35E8D4BA" w14:textId="4A6877CF" w:rsidR="00DE37CB" w:rsidRDefault="00AE2D8B" w:rsidP="00DE37CB">
      <w:pPr>
        <w:rPr>
          <w:b/>
        </w:rPr>
      </w:pPr>
      <w:r>
        <w:rPr>
          <w:b/>
        </w:rPr>
        <w:t>2.2.</w:t>
      </w:r>
      <w:r w:rsidR="00960992">
        <w:rPr>
          <w:b/>
        </w:rPr>
        <w:t xml:space="preserve"> </w:t>
      </w:r>
      <w:r w:rsidR="00DE37CB" w:rsidRPr="00DE37CB">
        <w:rPr>
          <w:b/>
        </w:rPr>
        <w:t>Kulturminnefaglige forhold</w:t>
      </w:r>
    </w:p>
    <w:p w14:paraId="03CB9F99" w14:textId="77777777" w:rsidR="00DE37CB" w:rsidRDefault="00DE37CB" w:rsidP="00DE37CB">
      <w:pPr>
        <w:rPr>
          <w:b/>
        </w:rPr>
      </w:pPr>
    </w:p>
    <w:p w14:paraId="0939389E" w14:textId="44CB1AAB" w:rsidR="00AE2D8B" w:rsidRDefault="00DE37CB" w:rsidP="00DE37CB">
      <w:pPr>
        <w:pStyle w:val="Tabell"/>
        <w:rPr>
          <w:rFonts w:ascii="Times New Roman" w:hAnsi="Times New Roman"/>
        </w:rPr>
      </w:pPr>
      <w:r w:rsidRPr="00DE37CB">
        <w:rPr>
          <w:rFonts w:ascii="Times New Roman" w:hAnsi="Times New Roman"/>
        </w:rPr>
        <w:t xml:space="preserve">Ved prosjekter med spesielle kulturminnefaglig forhold, skal </w:t>
      </w:r>
      <w:r w:rsidR="00D23F81">
        <w:rPr>
          <w:rFonts w:ascii="Times New Roman" w:hAnsi="Times New Roman"/>
        </w:rPr>
        <w:t>Leverandøren bidra med å ivareta</w:t>
      </w:r>
      <w:r w:rsidRPr="00DE37CB">
        <w:rPr>
          <w:rFonts w:ascii="Times New Roman" w:hAnsi="Times New Roman"/>
        </w:rPr>
        <w:t xml:space="preserve"> disse forholdene. Dette innebærer at Leverandør skal sette seg inn i de antikvariske retningslinjer og prinsipper som gjelder for bygningene.</w:t>
      </w:r>
      <w:r>
        <w:rPr>
          <w:rFonts w:ascii="Times New Roman" w:hAnsi="Times New Roman"/>
        </w:rPr>
        <w:t xml:space="preserve"> Videre må Leverandøren kunne bistå byggherre </w:t>
      </w:r>
      <w:r w:rsidRPr="00DE37CB">
        <w:rPr>
          <w:rFonts w:ascii="Times New Roman" w:hAnsi="Times New Roman"/>
        </w:rPr>
        <w:t>i møter med kulturminnemyndigheter</w:t>
      </w:r>
    </w:p>
    <w:p w14:paraId="32DA6286" w14:textId="3E89D101" w:rsidR="00AE2D8B" w:rsidRDefault="0086166D" w:rsidP="00AE2D8B">
      <w:pPr>
        <w:pStyle w:val="Overskrift1"/>
      </w:pPr>
      <w:r>
        <w:t>N</w:t>
      </w:r>
      <w:r w:rsidR="008648D4">
        <w:t>økkelpersonell</w:t>
      </w:r>
    </w:p>
    <w:p w14:paraId="6AD19392" w14:textId="1A723153" w:rsidR="00AE2D8B" w:rsidRPr="008648D4" w:rsidRDefault="00AE2D8B" w:rsidP="00DE37CB">
      <w:pPr>
        <w:pStyle w:val="Tabell"/>
        <w:rPr>
          <w:rFonts w:ascii="Times New Roman" w:hAnsi="Times New Roman"/>
        </w:rPr>
      </w:pPr>
    </w:p>
    <w:p w14:paraId="4CB58F5B" w14:textId="40B1A42D" w:rsidR="005F2A18" w:rsidRDefault="008648D4" w:rsidP="005F2A18">
      <w:pPr>
        <w:pStyle w:val="Tabell"/>
        <w:rPr>
          <w:rFonts w:ascii="Times New Roman" w:hAnsi="Times New Roman"/>
        </w:rPr>
      </w:pPr>
      <w:r w:rsidRPr="008648D4">
        <w:rPr>
          <w:rFonts w:ascii="Times New Roman" w:hAnsi="Times New Roman"/>
        </w:rPr>
        <w:t xml:space="preserve">Leverandøren skal tilby én </w:t>
      </w:r>
      <w:r w:rsidR="00AE2D8B" w:rsidRPr="008648D4">
        <w:rPr>
          <w:rFonts w:ascii="Times New Roman" w:hAnsi="Times New Roman"/>
          <w:b/>
        </w:rPr>
        <w:t>Oppdragsansvarlig</w:t>
      </w:r>
      <w:r>
        <w:rPr>
          <w:rFonts w:ascii="Times New Roman" w:hAnsi="Times New Roman"/>
          <w:b/>
        </w:rPr>
        <w:t xml:space="preserve"> </w:t>
      </w:r>
      <w:r w:rsidRPr="008648D4">
        <w:rPr>
          <w:rFonts w:ascii="Times New Roman" w:hAnsi="Times New Roman"/>
        </w:rPr>
        <w:t>som</w:t>
      </w:r>
      <w:r>
        <w:rPr>
          <w:rFonts w:ascii="Times New Roman" w:hAnsi="Times New Roman"/>
          <w:b/>
        </w:rPr>
        <w:t xml:space="preserve"> </w:t>
      </w:r>
      <w:r w:rsidR="00AE2D8B">
        <w:rPr>
          <w:rFonts w:ascii="Times New Roman" w:hAnsi="Times New Roman"/>
        </w:rPr>
        <w:t xml:space="preserve">skal være Kundens faste kontaktperson, rådgiver og utførende ingeniør. </w:t>
      </w:r>
      <w:r w:rsidR="005F2A18">
        <w:rPr>
          <w:rFonts w:ascii="Times New Roman" w:hAnsi="Times New Roman"/>
        </w:rPr>
        <w:t>Vedkommende skal ha</w:t>
      </w:r>
      <w:r w:rsidR="00401CDC">
        <w:rPr>
          <w:rFonts w:ascii="Times New Roman" w:hAnsi="Times New Roman"/>
        </w:rPr>
        <w:t xml:space="preserve"> minimum</w:t>
      </w:r>
      <w:r w:rsidR="005F2A18">
        <w:rPr>
          <w:rFonts w:ascii="Times New Roman" w:hAnsi="Times New Roman"/>
        </w:rPr>
        <w:t xml:space="preserve"> utdannelse som sivilingeniør innen </w:t>
      </w:r>
      <w:r w:rsidR="00401CDC">
        <w:rPr>
          <w:rFonts w:ascii="Times New Roman" w:hAnsi="Times New Roman"/>
        </w:rPr>
        <w:t>VVS/Klima- og energiteknikk</w:t>
      </w:r>
      <w:r w:rsidR="005F2A18">
        <w:rPr>
          <w:rFonts w:ascii="Times New Roman" w:hAnsi="Times New Roman"/>
        </w:rPr>
        <w:t xml:space="preserve">. </w:t>
      </w:r>
      <w:r w:rsidR="00D36C0B">
        <w:rPr>
          <w:rFonts w:ascii="Times New Roman" w:hAnsi="Times New Roman"/>
        </w:rPr>
        <w:t xml:space="preserve">Tilbudt Oppdragsansvarlig vil bli evaluert under tildelingskriteriet ‘kvalitet’. </w:t>
      </w:r>
    </w:p>
    <w:p w14:paraId="0DF3A1F1" w14:textId="77777777" w:rsidR="00AE2D8B" w:rsidRDefault="00AE2D8B" w:rsidP="00DE37CB">
      <w:pPr>
        <w:pStyle w:val="Tabell"/>
        <w:rPr>
          <w:rFonts w:ascii="Times New Roman" w:hAnsi="Times New Roman"/>
        </w:rPr>
      </w:pPr>
    </w:p>
    <w:p w14:paraId="56984A47" w14:textId="273CED23" w:rsidR="00AE2D8B" w:rsidRDefault="0043472C" w:rsidP="00DE37CB">
      <w:pPr>
        <w:pStyle w:val="Tabel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Leverandør skal også kunne tilby </w:t>
      </w:r>
      <w:r w:rsidR="00AE2D8B">
        <w:rPr>
          <w:rFonts w:ascii="Times New Roman" w:hAnsi="Times New Roman"/>
        </w:rPr>
        <w:t xml:space="preserve">to </w:t>
      </w:r>
      <w:r w:rsidR="001857AA">
        <w:rPr>
          <w:rFonts w:ascii="Times New Roman" w:hAnsi="Times New Roman"/>
        </w:rPr>
        <w:t xml:space="preserve">navngitte </w:t>
      </w:r>
      <w:r w:rsidR="00AE2D8B" w:rsidRPr="00AE2D8B">
        <w:rPr>
          <w:rFonts w:ascii="Times New Roman" w:hAnsi="Times New Roman"/>
          <w:b/>
        </w:rPr>
        <w:t>ingeniører.</w:t>
      </w:r>
      <w:r w:rsidR="00AE2D8B">
        <w:rPr>
          <w:rFonts w:ascii="Times New Roman" w:hAnsi="Times New Roman"/>
        </w:rPr>
        <w:t xml:space="preserve"> </w:t>
      </w:r>
      <w:r w:rsidR="00401CDC">
        <w:rPr>
          <w:rFonts w:ascii="Times New Roman" w:hAnsi="Times New Roman"/>
        </w:rPr>
        <w:t>Begge disse ressursene</w:t>
      </w:r>
      <w:r w:rsidR="00017AEC">
        <w:rPr>
          <w:rFonts w:ascii="Times New Roman" w:hAnsi="Times New Roman"/>
        </w:rPr>
        <w:t xml:space="preserve"> skal ha utdannelse på minimum b</w:t>
      </w:r>
      <w:r w:rsidR="00AE2D8B">
        <w:rPr>
          <w:rFonts w:ascii="Times New Roman" w:hAnsi="Times New Roman"/>
        </w:rPr>
        <w:t>achelor-nivå inn</w:t>
      </w:r>
      <w:r w:rsidR="00017AEC">
        <w:rPr>
          <w:rFonts w:ascii="Times New Roman" w:hAnsi="Times New Roman"/>
        </w:rPr>
        <w:t>en VV</w:t>
      </w:r>
      <w:r w:rsidR="00066DE4">
        <w:rPr>
          <w:rFonts w:ascii="Times New Roman" w:hAnsi="Times New Roman"/>
        </w:rPr>
        <w:t xml:space="preserve">S/Klima- og energiteknikk </w:t>
      </w:r>
      <w:r w:rsidR="00066DE4" w:rsidRPr="00401CDC">
        <w:rPr>
          <w:rFonts w:ascii="Times New Roman" w:hAnsi="Times New Roman"/>
          <w:u w:val="single"/>
        </w:rPr>
        <w:t>og</w:t>
      </w:r>
      <w:r w:rsidR="00066DE4">
        <w:rPr>
          <w:rFonts w:ascii="Times New Roman" w:hAnsi="Times New Roman"/>
        </w:rPr>
        <w:t xml:space="preserve"> </w:t>
      </w:r>
      <w:r w:rsidR="00AE2D8B">
        <w:rPr>
          <w:rFonts w:ascii="Times New Roman" w:hAnsi="Times New Roman"/>
        </w:rPr>
        <w:t xml:space="preserve">minimum fem års relevant erfaring. </w:t>
      </w:r>
    </w:p>
    <w:p w14:paraId="3B06C2F7" w14:textId="77777777" w:rsidR="00AE2D8B" w:rsidRDefault="00AE2D8B" w:rsidP="00DE37CB">
      <w:pPr>
        <w:pStyle w:val="Tabell"/>
        <w:rPr>
          <w:rFonts w:ascii="Times New Roman" w:hAnsi="Times New Roman"/>
        </w:rPr>
      </w:pPr>
    </w:p>
    <w:p w14:paraId="042E53C6" w14:textId="41429A8B" w:rsidR="00DE37CB" w:rsidRPr="00DE37CB" w:rsidRDefault="0043472C" w:rsidP="00777896">
      <w:pPr>
        <w:pStyle w:val="Tabell"/>
        <w:rPr>
          <w:b/>
        </w:rPr>
      </w:pPr>
      <w:r w:rsidRPr="0043472C">
        <w:rPr>
          <w:rFonts w:ascii="Times New Roman" w:hAnsi="Times New Roman"/>
        </w:rPr>
        <w:t>I tillegg må leverandør kunne tilby én</w:t>
      </w:r>
      <w:r w:rsidR="001857AA">
        <w:rPr>
          <w:rFonts w:ascii="Times New Roman" w:hAnsi="Times New Roman"/>
        </w:rPr>
        <w:t xml:space="preserve"> navngitt</w:t>
      </w:r>
      <w:r w:rsidR="001857AA">
        <w:rPr>
          <w:rFonts w:ascii="Times New Roman" w:hAnsi="Times New Roman"/>
          <w:b/>
        </w:rPr>
        <w:t xml:space="preserve"> t</w:t>
      </w:r>
      <w:r w:rsidR="00AE2D8B" w:rsidRPr="00AE2D8B">
        <w:rPr>
          <w:rFonts w:ascii="Times New Roman" w:hAnsi="Times New Roman"/>
          <w:b/>
        </w:rPr>
        <w:t>eknisk tegner</w:t>
      </w:r>
      <w:r w:rsidR="00AE2D8B">
        <w:rPr>
          <w:rFonts w:ascii="Times New Roman" w:hAnsi="Times New Roman"/>
        </w:rPr>
        <w:t xml:space="preserve"> med minst fem års relevant erfaring. </w:t>
      </w:r>
    </w:p>
    <w:p w14:paraId="3880A130" w14:textId="77777777" w:rsidR="00DE37CB" w:rsidRDefault="00DE37CB" w:rsidP="00221F1A">
      <w:pPr>
        <w:rPr>
          <w:rFonts w:ascii="Franklin Gothic Book" w:hAnsi="Franklin Gothic Book"/>
          <w:lang w:eastAsia="nb-NO"/>
        </w:rPr>
      </w:pPr>
    </w:p>
    <w:p w14:paraId="2068A621" w14:textId="77777777" w:rsidR="00221F1A" w:rsidRDefault="00221F1A" w:rsidP="00221F1A">
      <w:pPr>
        <w:rPr>
          <w:rFonts w:ascii="Franklin Gothic Book" w:hAnsi="Franklin Gothic Book"/>
          <w:i/>
          <w:lang w:eastAsia="nb-NO"/>
        </w:rPr>
      </w:pPr>
    </w:p>
    <w:p w14:paraId="081B3184" w14:textId="77777777" w:rsidR="00221F1A" w:rsidRPr="00221F1A" w:rsidRDefault="00221F1A" w:rsidP="00221F1A"/>
    <w:p w14:paraId="510571EE" w14:textId="32B3726E" w:rsidR="00221F1A" w:rsidRDefault="00221F1A" w:rsidP="00221F1A"/>
    <w:p w14:paraId="44F98015" w14:textId="77777777" w:rsidR="00221F1A" w:rsidRPr="00221F1A" w:rsidRDefault="00221F1A" w:rsidP="00221F1A"/>
    <w:p w14:paraId="0A5B8701" w14:textId="77777777" w:rsidR="00140E7A" w:rsidRDefault="00140E7A" w:rsidP="00140E7A">
      <w:pPr>
        <w:rPr>
          <w:b/>
          <w:sz w:val="20"/>
          <w:szCs w:val="20"/>
        </w:rPr>
      </w:pPr>
    </w:p>
    <w:p w14:paraId="02AD3040" w14:textId="74F16389" w:rsidR="00F82AB9" w:rsidRPr="00F82AB9" w:rsidRDefault="00F82AB9" w:rsidP="00140E7A"/>
    <w:sectPr w:rsidR="00F82AB9" w:rsidRPr="00F82AB9" w:rsidSect="009814B7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AD3043" w14:textId="77777777" w:rsidR="00FB4402" w:rsidRDefault="00FB4402" w:rsidP="000367A6">
      <w:r>
        <w:separator/>
      </w:r>
    </w:p>
  </w:endnote>
  <w:endnote w:type="continuationSeparator" w:id="0">
    <w:p w14:paraId="02AD3044" w14:textId="77777777" w:rsidR="00FB4402" w:rsidRDefault="00FB4402" w:rsidP="00036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AD3045" w14:textId="77777777" w:rsidR="000367A6" w:rsidRPr="00B42E02" w:rsidRDefault="000367A6" w:rsidP="000367A6">
    <w:pPr>
      <w:pStyle w:val="Bunntekst"/>
      <w:pBdr>
        <w:top w:val="single" w:sz="4" w:space="1" w:color="auto"/>
      </w:pBdr>
      <w:tabs>
        <w:tab w:val="left" w:pos="6287"/>
      </w:tabs>
      <w:rPr>
        <w:i/>
        <w:sz w:val="16"/>
        <w:szCs w:val="18"/>
      </w:rPr>
    </w:pPr>
    <w:r w:rsidRPr="00B42E02">
      <w:rPr>
        <w:i/>
        <w:sz w:val="16"/>
        <w:szCs w:val="18"/>
      </w:rPr>
      <w:tab/>
    </w:r>
    <w:r>
      <w:rPr>
        <w:i/>
        <w:sz w:val="16"/>
        <w:szCs w:val="18"/>
      </w:rPr>
      <w:tab/>
    </w:r>
    <w:r>
      <w:rPr>
        <w:i/>
        <w:sz w:val="16"/>
        <w:szCs w:val="18"/>
      </w:rPr>
      <w:tab/>
    </w:r>
    <w:r w:rsidRPr="00B42E02">
      <w:rPr>
        <w:i/>
        <w:sz w:val="16"/>
        <w:szCs w:val="18"/>
      </w:rPr>
      <w:t xml:space="preserve">Side </w:t>
    </w:r>
    <w:r w:rsidR="00C637E9" w:rsidRPr="00B42E02">
      <w:rPr>
        <w:rStyle w:val="Sidetall"/>
        <w:i/>
        <w:sz w:val="16"/>
        <w:szCs w:val="18"/>
      </w:rPr>
      <w:fldChar w:fldCharType="begin"/>
    </w:r>
    <w:r w:rsidRPr="00B42E02">
      <w:rPr>
        <w:rStyle w:val="Sidetall"/>
        <w:i/>
        <w:sz w:val="16"/>
        <w:szCs w:val="18"/>
      </w:rPr>
      <w:instrText xml:space="preserve"> PAGE </w:instrText>
    </w:r>
    <w:r w:rsidR="00C637E9" w:rsidRPr="00B42E02">
      <w:rPr>
        <w:rStyle w:val="Sidetall"/>
        <w:i/>
        <w:sz w:val="16"/>
        <w:szCs w:val="18"/>
      </w:rPr>
      <w:fldChar w:fldCharType="separate"/>
    </w:r>
    <w:r w:rsidR="000A66AF">
      <w:rPr>
        <w:rStyle w:val="Sidetall"/>
        <w:i/>
        <w:noProof/>
        <w:sz w:val="16"/>
        <w:szCs w:val="18"/>
      </w:rPr>
      <w:t>1</w:t>
    </w:r>
    <w:r w:rsidR="00C637E9" w:rsidRPr="00B42E02">
      <w:rPr>
        <w:rStyle w:val="Sidetall"/>
        <w:i/>
        <w:sz w:val="16"/>
        <w:szCs w:val="18"/>
      </w:rPr>
      <w:fldChar w:fldCharType="end"/>
    </w:r>
    <w:r w:rsidRPr="00B42E02">
      <w:rPr>
        <w:rStyle w:val="Sidetall"/>
        <w:i/>
        <w:sz w:val="16"/>
        <w:szCs w:val="18"/>
      </w:rPr>
      <w:t xml:space="preserve"> av </w:t>
    </w:r>
    <w:r w:rsidR="00C637E9" w:rsidRPr="00B42E02">
      <w:rPr>
        <w:rStyle w:val="Sidetall"/>
        <w:i/>
        <w:sz w:val="16"/>
        <w:szCs w:val="18"/>
      </w:rPr>
      <w:fldChar w:fldCharType="begin"/>
    </w:r>
    <w:r w:rsidRPr="00B42E02">
      <w:rPr>
        <w:rStyle w:val="Sidetall"/>
        <w:i/>
        <w:sz w:val="16"/>
        <w:szCs w:val="18"/>
      </w:rPr>
      <w:instrText xml:space="preserve"> NUMPAGES </w:instrText>
    </w:r>
    <w:r w:rsidR="00C637E9" w:rsidRPr="00B42E02">
      <w:rPr>
        <w:rStyle w:val="Sidetall"/>
        <w:i/>
        <w:sz w:val="16"/>
        <w:szCs w:val="18"/>
      </w:rPr>
      <w:fldChar w:fldCharType="separate"/>
    </w:r>
    <w:r w:rsidR="000A66AF">
      <w:rPr>
        <w:rStyle w:val="Sidetall"/>
        <w:i/>
        <w:noProof/>
        <w:sz w:val="16"/>
        <w:szCs w:val="18"/>
      </w:rPr>
      <w:t>3</w:t>
    </w:r>
    <w:r w:rsidR="00C637E9" w:rsidRPr="00B42E02">
      <w:rPr>
        <w:rStyle w:val="Sidetall"/>
        <w:i/>
        <w:sz w:val="16"/>
        <w:szCs w:val="18"/>
      </w:rPr>
      <w:fldChar w:fldCharType="end"/>
    </w:r>
  </w:p>
  <w:p w14:paraId="02AD3046" w14:textId="77777777" w:rsidR="000367A6" w:rsidRDefault="000367A6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AD3041" w14:textId="77777777" w:rsidR="00FB4402" w:rsidRDefault="00FB4402" w:rsidP="000367A6">
      <w:r>
        <w:separator/>
      </w:r>
    </w:p>
  </w:footnote>
  <w:footnote w:type="continuationSeparator" w:id="0">
    <w:p w14:paraId="02AD3042" w14:textId="77777777" w:rsidR="00FB4402" w:rsidRDefault="00FB4402" w:rsidP="00036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21602"/>
    <w:multiLevelType w:val="hybridMultilevel"/>
    <w:tmpl w:val="8CB0D790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483B7B"/>
    <w:multiLevelType w:val="hybridMultilevel"/>
    <w:tmpl w:val="1DCA5250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F8F1812"/>
    <w:multiLevelType w:val="hybridMultilevel"/>
    <w:tmpl w:val="57FEFEB8"/>
    <w:lvl w:ilvl="0" w:tplc="041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9B53C35"/>
    <w:multiLevelType w:val="hybridMultilevel"/>
    <w:tmpl w:val="14FA224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36674C"/>
    <w:multiLevelType w:val="hybridMultilevel"/>
    <w:tmpl w:val="8EAE25C8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C30739B"/>
    <w:multiLevelType w:val="hybridMultilevel"/>
    <w:tmpl w:val="29CCCBF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2472CF"/>
    <w:multiLevelType w:val="hybridMultilevel"/>
    <w:tmpl w:val="706A1EB2"/>
    <w:lvl w:ilvl="0" w:tplc="0814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432E0B85"/>
    <w:multiLevelType w:val="hybridMultilevel"/>
    <w:tmpl w:val="3DA690B2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6685010"/>
    <w:multiLevelType w:val="hybridMultilevel"/>
    <w:tmpl w:val="32AC68FC"/>
    <w:lvl w:ilvl="0" w:tplc="0A06CC1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DB1546"/>
    <w:multiLevelType w:val="hybridMultilevel"/>
    <w:tmpl w:val="A4B4364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81555B"/>
    <w:multiLevelType w:val="hybridMultilevel"/>
    <w:tmpl w:val="F56CEF3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31338C"/>
    <w:multiLevelType w:val="hybridMultilevel"/>
    <w:tmpl w:val="6E761094"/>
    <w:lvl w:ilvl="0" w:tplc="0814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58656BB6"/>
    <w:multiLevelType w:val="hybridMultilevel"/>
    <w:tmpl w:val="D54AEECC"/>
    <w:lvl w:ilvl="0" w:tplc="361AEE0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E41CFC"/>
    <w:multiLevelType w:val="multilevel"/>
    <w:tmpl w:val="5010D28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67E640A5"/>
    <w:multiLevelType w:val="hybridMultilevel"/>
    <w:tmpl w:val="92B49780"/>
    <w:lvl w:ilvl="0" w:tplc="041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8444AAE"/>
    <w:multiLevelType w:val="hybridMultilevel"/>
    <w:tmpl w:val="8A3A43D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F21AD9"/>
    <w:multiLevelType w:val="hybridMultilevel"/>
    <w:tmpl w:val="61267624"/>
    <w:lvl w:ilvl="0" w:tplc="0414000F">
      <w:start w:val="1"/>
      <w:numFmt w:val="decimal"/>
      <w:lvlText w:val="%1.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FE1CBB"/>
    <w:multiLevelType w:val="hybridMultilevel"/>
    <w:tmpl w:val="B4106FF4"/>
    <w:lvl w:ilvl="0" w:tplc="08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D71EA8"/>
    <w:multiLevelType w:val="hybridMultilevel"/>
    <w:tmpl w:val="8924A73C"/>
    <w:lvl w:ilvl="0" w:tplc="0814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739D0E8C"/>
    <w:multiLevelType w:val="hybridMultilevel"/>
    <w:tmpl w:val="7E040578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8D42E0E"/>
    <w:multiLevelType w:val="hybridMultilevel"/>
    <w:tmpl w:val="156C3974"/>
    <w:lvl w:ilvl="0" w:tplc="0414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21">
    <w:nsid w:val="79D37938"/>
    <w:multiLevelType w:val="hybridMultilevel"/>
    <w:tmpl w:val="DD988F6C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4C31F4"/>
    <w:multiLevelType w:val="multilevel"/>
    <w:tmpl w:val="E684E60C"/>
    <w:lvl w:ilvl="0">
      <w:start w:val="1"/>
      <w:numFmt w:val="decimal"/>
      <w:pStyle w:val="Overskrift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Overskrift2"/>
      <w:lvlText w:val="%1.%2"/>
      <w:lvlJc w:val="left"/>
      <w:pPr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ind w:left="720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22"/>
  </w:num>
  <w:num w:numId="3">
    <w:abstractNumId w:val="16"/>
  </w:num>
  <w:num w:numId="4">
    <w:abstractNumId w:val="4"/>
  </w:num>
  <w:num w:numId="5">
    <w:abstractNumId w:val="14"/>
  </w:num>
  <w:num w:numId="6">
    <w:abstractNumId w:val="0"/>
  </w:num>
  <w:num w:numId="7">
    <w:abstractNumId w:val="20"/>
  </w:num>
  <w:num w:numId="8">
    <w:abstractNumId w:val="9"/>
  </w:num>
  <w:num w:numId="9">
    <w:abstractNumId w:val="7"/>
  </w:num>
  <w:num w:numId="10">
    <w:abstractNumId w:val="2"/>
  </w:num>
  <w:num w:numId="11">
    <w:abstractNumId w:val="1"/>
  </w:num>
  <w:num w:numId="12">
    <w:abstractNumId w:val="19"/>
  </w:num>
  <w:num w:numId="13">
    <w:abstractNumId w:val="11"/>
  </w:num>
  <w:num w:numId="14">
    <w:abstractNumId w:val="18"/>
  </w:num>
  <w:num w:numId="15">
    <w:abstractNumId w:val="6"/>
  </w:num>
  <w:num w:numId="16">
    <w:abstractNumId w:val="8"/>
  </w:num>
  <w:num w:numId="17">
    <w:abstractNumId w:val="12"/>
  </w:num>
  <w:num w:numId="18">
    <w:abstractNumId w:val="22"/>
  </w:num>
  <w:num w:numId="19">
    <w:abstractNumId w:val="22"/>
  </w:num>
  <w:num w:numId="20">
    <w:abstractNumId w:val="17"/>
  </w:num>
  <w:num w:numId="21">
    <w:abstractNumId w:val="22"/>
  </w:num>
  <w:num w:numId="22">
    <w:abstractNumId w:val="22"/>
  </w:num>
  <w:num w:numId="23">
    <w:abstractNumId w:val="22"/>
  </w:num>
  <w:num w:numId="24">
    <w:abstractNumId w:val="22"/>
  </w:num>
  <w:num w:numId="25">
    <w:abstractNumId w:val="15"/>
  </w:num>
  <w:num w:numId="26">
    <w:abstractNumId w:val="3"/>
  </w:num>
  <w:num w:numId="27">
    <w:abstractNumId w:val="21"/>
  </w:num>
  <w:num w:numId="28">
    <w:abstractNumId w:val="10"/>
  </w:num>
  <w:num w:numId="29">
    <w:abstractNumId w:val="22"/>
  </w:num>
  <w:num w:numId="30">
    <w:abstractNumId w:val="22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DF3"/>
    <w:rsid w:val="0000797D"/>
    <w:rsid w:val="00007E81"/>
    <w:rsid w:val="00017AEC"/>
    <w:rsid w:val="00025B73"/>
    <w:rsid w:val="000367A6"/>
    <w:rsid w:val="00042DD7"/>
    <w:rsid w:val="00042F91"/>
    <w:rsid w:val="0004338B"/>
    <w:rsid w:val="00045168"/>
    <w:rsid w:val="0005015D"/>
    <w:rsid w:val="00053E44"/>
    <w:rsid w:val="0006212A"/>
    <w:rsid w:val="00066DE4"/>
    <w:rsid w:val="000841F0"/>
    <w:rsid w:val="000A66AF"/>
    <w:rsid w:val="000B4F01"/>
    <w:rsid w:val="000D1D32"/>
    <w:rsid w:val="000E5903"/>
    <w:rsid w:val="00113DE1"/>
    <w:rsid w:val="001243B5"/>
    <w:rsid w:val="00127E73"/>
    <w:rsid w:val="00140E7A"/>
    <w:rsid w:val="00147127"/>
    <w:rsid w:val="001857AA"/>
    <w:rsid w:val="001B2A88"/>
    <w:rsid w:val="001C6EC6"/>
    <w:rsid w:val="001D49C0"/>
    <w:rsid w:val="001D518B"/>
    <w:rsid w:val="00200246"/>
    <w:rsid w:val="00221F1A"/>
    <w:rsid w:val="002409F7"/>
    <w:rsid w:val="00254357"/>
    <w:rsid w:val="00290CAA"/>
    <w:rsid w:val="00297CA2"/>
    <w:rsid w:val="002B64EE"/>
    <w:rsid w:val="002D2B78"/>
    <w:rsid w:val="002D76A8"/>
    <w:rsid w:val="002F65F9"/>
    <w:rsid w:val="00301797"/>
    <w:rsid w:val="003064F7"/>
    <w:rsid w:val="003264F4"/>
    <w:rsid w:val="003309BC"/>
    <w:rsid w:val="00332BA4"/>
    <w:rsid w:val="00336352"/>
    <w:rsid w:val="00345C1A"/>
    <w:rsid w:val="00352DC1"/>
    <w:rsid w:val="00360CEE"/>
    <w:rsid w:val="0036433D"/>
    <w:rsid w:val="00375764"/>
    <w:rsid w:val="00381389"/>
    <w:rsid w:val="0039338D"/>
    <w:rsid w:val="003F6DC3"/>
    <w:rsid w:val="00400EC5"/>
    <w:rsid w:val="00401CDC"/>
    <w:rsid w:val="00413833"/>
    <w:rsid w:val="00425A34"/>
    <w:rsid w:val="0043472C"/>
    <w:rsid w:val="0045286A"/>
    <w:rsid w:val="00453603"/>
    <w:rsid w:val="00454FFC"/>
    <w:rsid w:val="00491584"/>
    <w:rsid w:val="00494642"/>
    <w:rsid w:val="004A38C7"/>
    <w:rsid w:val="004B0E04"/>
    <w:rsid w:val="004B1E24"/>
    <w:rsid w:val="004D3BA0"/>
    <w:rsid w:val="004D69C1"/>
    <w:rsid w:val="004E7EF2"/>
    <w:rsid w:val="004F45B7"/>
    <w:rsid w:val="004F6375"/>
    <w:rsid w:val="00523823"/>
    <w:rsid w:val="00534555"/>
    <w:rsid w:val="00537497"/>
    <w:rsid w:val="00552952"/>
    <w:rsid w:val="00562384"/>
    <w:rsid w:val="0056358F"/>
    <w:rsid w:val="00585EB6"/>
    <w:rsid w:val="00587DD9"/>
    <w:rsid w:val="005D1F06"/>
    <w:rsid w:val="005E18E5"/>
    <w:rsid w:val="005E7082"/>
    <w:rsid w:val="005F1457"/>
    <w:rsid w:val="005F2A18"/>
    <w:rsid w:val="005F324B"/>
    <w:rsid w:val="00607919"/>
    <w:rsid w:val="0061199F"/>
    <w:rsid w:val="0062039B"/>
    <w:rsid w:val="006266BE"/>
    <w:rsid w:val="00632B8C"/>
    <w:rsid w:val="006705F8"/>
    <w:rsid w:val="006764D1"/>
    <w:rsid w:val="00680761"/>
    <w:rsid w:val="00690200"/>
    <w:rsid w:val="006B117A"/>
    <w:rsid w:val="006D4244"/>
    <w:rsid w:val="006D49C0"/>
    <w:rsid w:val="006E3411"/>
    <w:rsid w:val="007045F4"/>
    <w:rsid w:val="00714A0A"/>
    <w:rsid w:val="00716D36"/>
    <w:rsid w:val="00730137"/>
    <w:rsid w:val="00735213"/>
    <w:rsid w:val="0076340E"/>
    <w:rsid w:val="00764D6F"/>
    <w:rsid w:val="00766DD9"/>
    <w:rsid w:val="00777896"/>
    <w:rsid w:val="00780769"/>
    <w:rsid w:val="007875B6"/>
    <w:rsid w:val="00791C76"/>
    <w:rsid w:val="00795AD5"/>
    <w:rsid w:val="00803B34"/>
    <w:rsid w:val="008061AA"/>
    <w:rsid w:val="008141FB"/>
    <w:rsid w:val="0082021B"/>
    <w:rsid w:val="00831E93"/>
    <w:rsid w:val="00847EAE"/>
    <w:rsid w:val="008531F0"/>
    <w:rsid w:val="0086166D"/>
    <w:rsid w:val="008648D4"/>
    <w:rsid w:val="008B0979"/>
    <w:rsid w:val="008B47B2"/>
    <w:rsid w:val="008E476F"/>
    <w:rsid w:val="008F2418"/>
    <w:rsid w:val="008F57D4"/>
    <w:rsid w:val="008F61D4"/>
    <w:rsid w:val="008F6B78"/>
    <w:rsid w:val="0090721D"/>
    <w:rsid w:val="0092236D"/>
    <w:rsid w:val="00935E49"/>
    <w:rsid w:val="00940B12"/>
    <w:rsid w:val="00960992"/>
    <w:rsid w:val="009755C6"/>
    <w:rsid w:val="009770BD"/>
    <w:rsid w:val="009814B7"/>
    <w:rsid w:val="0099453A"/>
    <w:rsid w:val="00994A48"/>
    <w:rsid w:val="009A54D2"/>
    <w:rsid w:val="009A5DC2"/>
    <w:rsid w:val="009B3196"/>
    <w:rsid w:val="009C70BC"/>
    <w:rsid w:val="00A005EA"/>
    <w:rsid w:val="00A0078C"/>
    <w:rsid w:val="00A24BAB"/>
    <w:rsid w:val="00A30C34"/>
    <w:rsid w:val="00A353A5"/>
    <w:rsid w:val="00A35FA2"/>
    <w:rsid w:val="00A429D1"/>
    <w:rsid w:val="00A47C2C"/>
    <w:rsid w:val="00A53F23"/>
    <w:rsid w:val="00A60C5F"/>
    <w:rsid w:val="00A66D57"/>
    <w:rsid w:val="00A66FFE"/>
    <w:rsid w:val="00A7063A"/>
    <w:rsid w:val="00A77381"/>
    <w:rsid w:val="00AA2732"/>
    <w:rsid w:val="00AA576D"/>
    <w:rsid w:val="00AA6E27"/>
    <w:rsid w:val="00AB2578"/>
    <w:rsid w:val="00AB7812"/>
    <w:rsid w:val="00AC6017"/>
    <w:rsid w:val="00AD4E18"/>
    <w:rsid w:val="00AE2D8B"/>
    <w:rsid w:val="00B1695B"/>
    <w:rsid w:val="00B24B9D"/>
    <w:rsid w:val="00B3150E"/>
    <w:rsid w:val="00B36BFC"/>
    <w:rsid w:val="00B36F2E"/>
    <w:rsid w:val="00B47159"/>
    <w:rsid w:val="00B85D9D"/>
    <w:rsid w:val="00B952C0"/>
    <w:rsid w:val="00BA3B47"/>
    <w:rsid w:val="00BD4532"/>
    <w:rsid w:val="00BF2049"/>
    <w:rsid w:val="00BF3C70"/>
    <w:rsid w:val="00C25D13"/>
    <w:rsid w:val="00C32186"/>
    <w:rsid w:val="00C637E9"/>
    <w:rsid w:val="00C73502"/>
    <w:rsid w:val="00C80232"/>
    <w:rsid w:val="00C838FE"/>
    <w:rsid w:val="00C97E18"/>
    <w:rsid w:val="00CA763B"/>
    <w:rsid w:val="00CB0117"/>
    <w:rsid w:val="00CB6E85"/>
    <w:rsid w:val="00CD0ADE"/>
    <w:rsid w:val="00CD12FD"/>
    <w:rsid w:val="00CE7BC1"/>
    <w:rsid w:val="00CF51B7"/>
    <w:rsid w:val="00D028C8"/>
    <w:rsid w:val="00D170B4"/>
    <w:rsid w:val="00D23F81"/>
    <w:rsid w:val="00D30505"/>
    <w:rsid w:val="00D36C0B"/>
    <w:rsid w:val="00D56167"/>
    <w:rsid w:val="00D73221"/>
    <w:rsid w:val="00DB7E68"/>
    <w:rsid w:val="00DD3C96"/>
    <w:rsid w:val="00DD5AFE"/>
    <w:rsid w:val="00DD7B71"/>
    <w:rsid w:val="00DE37CB"/>
    <w:rsid w:val="00DE3F02"/>
    <w:rsid w:val="00DF2E94"/>
    <w:rsid w:val="00E02FCF"/>
    <w:rsid w:val="00E42165"/>
    <w:rsid w:val="00E55DF3"/>
    <w:rsid w:val="00E63911"/>
    <w:rsid w:val="00E706CB"/>
    <w:rsid w:val="00EA34FA"/>
    <w:rsid w:val="00EE2C84"/>
    <w:rsid w:val="00EE2E4B"/>
    <w:rsid w:val="00EE437E"/>
    <w:rsid w:val="00EE7FDA"/>
    <w:rsid w:val="00F71C5A"/>
    <w:rsid w:val="00F82AB9"/>
    <w:rsid w:val="00F91AA6"/>
    <w:rsid w:val="00F9266F"/>
    <w:rsid w:val="00F9395E"/>
    <w:rsid w:val="00F9414B"/>
    <w:rsid w:val="00F94845"/>
    <w:rsid w:val="00FA53E9"/>
    <w:rsid w:val="00FA6354"/>
    <w:rsid w:val="00FB377E"/>
    <w:rsid w:val="00FB39AE"/>
    <w:rsid w:val="00FB4402"/>
    <w:rsid w:val="00FD13E0"/>
    <w:rsid w:val="00FD744D"/>
    <w:rsid w:val="00FE05FA"/>
    <w:rsid w:val="00FE3421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D30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n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12A"/>
    <w:pPr>
      <w:spacing w:after="0" w:line="240" w:lineRule="auto"/>
    </w:pPr>
    <w:rPr>
      <w:rFonts w:ascii="Times New Roman" w:hAnsi="Times New Roman" w:cs="Arial"/>
      <w:lang w:val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F82AB9"/>
    <w:pPr>
      <w:keepNext/>
      <w:keepLines/>
      <w:numPr>
        <w:numId w:val="2"/>
      </w:numPr>
      <w:spacing w:before="48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82AB9"/>
    <w:pPr>
      <w:keepNext/>
      <w:keepLines/>
      <w:numPr>
        <w:ilvl w:val="1"/>
        <w:numId w:val="2"/>
      </w:numPr>
      <w:spacing w:before="20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82AB9"/>
    <w:pPr>
      <w:keepNext/>
      <w:keepLines/>
      <w:numPr>
        <w:ilvl w:val="2"/>
        <w:numId w:val="2"/>
      </w:numPr>
      <w:spacing w:before="200"/>
      <w:outlineLvl w:val="2"/>
    </w:pPr>
    <w:rPr>
      <w:rFonts w:ascii="Arial" w:eastAsiaTheme="majorEastAsia" w:hAnsi="Arial" w:cstheme="majorBidi"/>
      <w:bCs/>
      <w:sz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028C8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028C8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028C8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028C8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028C8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028C8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F82AB9"/>
    <w:rPr>
      <w:rFonts w:ascii="Arial" w:eastAsiaTheme="majorEastAsia" w:hAnsi="Arial" w:cstheme="majorBidi"/>
      <w:b/>
      <w:bCs/>
      <w:sz w:val="28"/>
      <w:szCs w:val="28"/>
      <w:lang w:val="nb-NO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F82AB9"/>
    <w:rPr>
      <w:rFonts w:ascii="Arial" w:eastAsiaTheme="majorEastAsia" w:hAnsi="Arial" w:cstheme="majorBidi"/>
      <w:b/>
      <w:bCs/>
      <w:sz w:val="24"/>
      <w:szCs w:val="26"/>
      <w:lang w:val="nb-NO"/>
    </w:rPr>
  </w:style>
  <w:style w:type="paragraph" w:styleId="Tittel">
    <w:name w:val="Title"/>
    <w:basedOn w:val="Normal"/>
    <w:next w:val="Normal"/>
    <w:link w:val="TittelTegn"/>
    <w:uiPriority w:val="10"/>
    <w:qFormat/>
    <w:rsid w:val="00D028C8"/>
    <w:pPr>
      <w:spacing w:after="300"/>
      <w:contextualSpacing/>
    </w:pPr>
    <w:rPr>
      <w:rFonts w:eastAsiaTheme="majorEastAsia" w:cstheme="majorBidi"/>
      <w:b/>
      <w:spacing w:val="5"/>
      <w:kern w:val="28"/>
      <w:sz w:val="32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D028C8"/>
    <w:rPr>
      <w:rFonts w:ascii="Arial" w:eastAsiaTheme="majorEastAsia" w:hAnsi="Arial" w:cstheme="majorBidi"/>
      <w:b/>
      <w:spacing w:val="5"/>
      <w:kern w:val="28"/>
      <w:sz w:val="32"/>
      <w:szCs w:val="52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82AB9"/>
    <w:rPr>
      <w:rFonts w:ascii="Arial" w:eastAsiaTheme="majorEastAsia" w:hAnsi="Arial" w:cstheme="majorBidi"/>
      <w:bCs/>
      <w:sz w:val="24"/>
      <w:lang w:val="nb-NO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D028C8"/>
    <w:rPr>
      <w:rFonts w:asciiTheme="majorHAnsi" w:eastAsiaTheme="majorEastAsia" w:hAnsiTheme="majorHAnsi" w:cstheme="majorBidi"/>
      <w:b/>
      <w:bCs/>
      <w:i/>
      <w:iCs/>
      <w:color w:val="4F81BD" w:themeColor="accent1"/>
      <w:lang w:val="nb-NO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D028C8"/>
    <w:rPr>
      <w:rFonts w:asciiTheme="majorHAnsi" w:eastAsiaTheme="majorEastAsia" w:hAnsiTheme="majorHAnsi" w:cstheme="majorBidi"/>
      <w:color w:val="243F60" w:themeColor="accent1" w:themeShade="7F"/>
      <w:lang w:val="nb-NO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D028C8"/>
    <w:rPr>
      <w:rFonts w:asciiTheme="majorHAnsi" w:eastAsiaTheme="majorEastAsia" w:hAnsiTheme="majorHAnsi" w:cstheme="majorBidi"/>
      <w:i/>
      <w:iCs/>
      <w:color w:val="243F60" w:themeColor="accent1" w:themeShade="7F"/>
      <w:lang w:val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D028C8"/>
    <w:rPr>
      <w:rFonts w:asciiTheme="majorHAnsi" w:eastAsiaTheme="majorEastAsia" w:hAnsiTheme="majorHAnsi" w:cstheme="majorBidi"/>
      <w:i/>
      <w:iCs/>
      <w:color w:val="404040" w:themeColor="text1" w:themeTint="BF"/>
      <w:lang w:val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D028C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D02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nb-NO"/>
    </w:rPr>
  </w:style>
  <w:style w:type="paragraph" w:styleId="Brdtekst">
    <w:name w:val="Body Text"/>
    <w:aliases w:val="GD,DNV-Body"/>
    <w:basedOn w:val="Normal"/>
    <w:link w:val="BrdtekstTegn"/>
    <w:rsid w:val="004F6375"/>
    <w:pPr>
      <w:keepLines/>
      <w:widowControl w:val="0"/>
      <w:spacing w:after="120" w:line="240" w:lineRule="atLeast"/>
      <w:ind w:left="720"/>
    </w:pPr>
    <w:rPr>
      <w:rFonts w:eastAsia="Times New Roman" w:cs="Times New Roman"/>
    </w:rPr>
  </w:style>
  <w:style w:type="character" w:customStyle="1" w:styleId="BrdtekstTegn">
    <w:name w:val="Brødtekst Tegn"/>
    <w:aliases w:val="GD Tegn,DNV-Body Tegn"/>
    <w:basedOn w:val="Standardskriftforavsnitt"/>
    <w:link w:val="Brdtekst"/>
    <w:rsid w:val="004F6375"/>
    <w:rPr>
      <w:rFonts w:ascii="Times New Roman" w:eastAsia="Times New Roman" w:hAnsi="Times New Roman" w:cs="Times New Roman"/>
      <w:lang w:val="nb-NO"/>
    </w:rPr>
  </w:style>
  <w:style w:type="paragraph" w:styleId="Listeavsnitt">
    <w:name w:val="List Paragraph"/>
    <w:basedOn w:val="Normal"/>
    <w:uiPriority w:val="34"/>
    <w:qFormat/>
    <w:rsid w:val="006266BE"/>
    <w:pPr>
      <w:ind w:left="720"/>
      <w:contextualSpacing/>
    </w:pPr>
    <w:rPr>
      <w:rFonts w:eastAsia="Times New Roman" w:cs="Times New Roman"/>
      <w:sz w:val="24"/>
      <w:szCs w:val="24"/>
      <w:lang w:eastAsia="nb-NO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6266BE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6266BE"/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6266BE"/>
    <w:rPr>
      <w:rFonts w:ascii="Arial" w:hAnsi="Arial"/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6266BE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6266BE"/>
    <w:rPr>
      <w:rFonts w:ascii="Tahoma" w:hAnsi="Tahoma" w:cs="Tahoma"/>
      <w:sz w:val="16"/>
      <w:szCs w:val="16"/>
    </w:rPr>
  </w:style>
  <w:style w:type="character" w:styleId="Hyperkobling">
    <w:name w:val="Hyperlink"/>
    <w:basedOn w:val="Standardskriftforavsnitt"/>
    <w:rsid w:val="00042F91"/>
    <w:rPr>
      <w:color w:val="0000FF"/>
      <w:u w:val="single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042F91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042F91"/>
    <w:rPr>
      <w:rFonts w:ascii="Arial" w:hAnsi="Arial" w:cs="Arial"/>
      <w:b/>
      <w:bCs/>
      <w:sz w:val="20"/>
      <w:szCs w:val="20"/>
      <w:lang w:val="nb-NO"/>
    </w:rPr>
  </w:style>
  <w:style w:type="paragraph" w:styleId="NormalWeb">
    <w:name w:val="Normal (Web)"/>
    <w:basedOn w:val="Normal"/>
    <w:uiPriority w:val="99"/>
    <w:semiHidden/>
    <w:unhideWhenUsed/>
    <w:rsid w:val="002D2B7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nb-NO"/>
    </w:rPr>
  </w:style>
  <w:style w:type="paragraph" w:styleId="Topptekst">
    <w:name w:val="header"/>
    <w:basedOn w:val="Normal"/>
    <w:link w:val="TopptekstTegn"/>
    <w:uiPriority w:val="99"/>
    <w:unhideWhenUsed/>
    <w:rsid w:val="000367A6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0367A6"/>
    <w:rPr>
      <w:rFonts w:ascii="Arial" w:hAnsi="Arial" w:cs="Arial"/>
      <w:lang w:val="nb-NO"/>
    </w:rPr>
  </w:style>
  <w:style w:type="paragraph" w:styleId="Bunntekst">
    <w:name w:val="footer"/>
    <w:basedOn w:val="Normal"/>
    <w:link w:val="BunntekstTegn"/>
    <w:unhideWhenUsed/>
    <w:rsid w:val="000367A6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0367A6"/>
    <w:rPr>
      <w:rFonts w:ascii="Arial" w:hAnsi="Arial" w:cs="Arial"/>
      <w:lang w:val="nb-NO"/>
    </w:rPr>
  </w:style>
  <w:style w:type="character" w:styleId="Sidetall">
    <w:name w:val="page number"/>
    <w:basedOn w:val="Standardskriftforavsnitt"/>
    <w:rsid w:val="000367A6"/>
  </w:style>
  <w:style w:type="table" w:styleId="Tabellrutenett">
    <w:name w:val="Table Grid"/>
    <w:basedOn w:val="Vanligtabell"/>
    <w:uiPriority w:val="59"/>
    <w:rsid w:val="00A00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E7F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nb-NO"/>
    </w:rPr>
  </w:style>
  <w:style w:type="paragraph" w:customStyle="1" w:styleId="Normalminnrykk">
    <w:name w:val="Normal m/innrykk"/>
    <w:basedOn w:val="Normal"/>
    <w:link w:val="NormalminnrykkTegn"/>
    <w:rsid w:val="00690200"/>
    <w:pPr>
      <w:ind w:left="993"/>
    </w:pPr>
    <w:rPr>
      <w:rFonts w:eastAsia="Times New Roman" w:cs="Times New Roman"/>
      <w:sz w:val="24"/>
      <w:szCs w:val="24"/>
    </w:rPr>
  </w:style>
  <w:style w:type="character" w:customStyle="1" w:styleId="NormalminnrykkTegn">
    <w:name w:val="Normal m/innrykk Tegn"/>
    <w:link w:val="Normalminnrykk"/>
    <w:locked/>
    <w:rsid w:val="00690200"/>
    <w:rPr>
      <w:rFonts w:ascii="Times New Roman" w:eastAsia="Times New Roman" w:hAnsi="Times New Roman" w:cs="Times New Roman"/>
      <w:sz w:val="24"/>
      <w:szCs w:val="24"/>
      <w:lang w:val="nb-NO"/>
    </w:rPr>
  </w:style>
  <w:style w:type="character" w:customStyle="1" w:styleId="TabellChar">
    <w:name w:val="Tabell Char"/>
    <w:basedOn w:val="Standardskriftforavsnitt"/>
    <w:link w:val="Tabell"/>
    <w:locked/>
    <w:rsid w:val="00DE37CB"/>
    <w:rPr>
      <w:rFonts w:ascii="Arial" w:hAnsi="Arial" w:cs="Arial"/>
      <w:lang w:val="nb-NO"/>
    </w:rPr>
  </w:style>
  <w:style w:type="paragraph" w:customStyle="1" w:styleId="Tabell">
    <w:name w:val="Tabell"/>
    <w:basedOn w:val="Normal"/>
    <w:link w:val="TabellChar"/>
    <w:qFormat/>
    <w:rsid w:val="00DE37CB"/>
    <w:pPr>
      <w:widowControl w:val="0"/>
      <w:spacing w:line="264" w:lineRule="auto"/>
    </w:pPr>
    <w:rPr>
      <w:rFonts w:ascii="Arial" w:hAnsi="Arial"/>
    </w:rPr>
  </w:style>
  <w:style w:type="character" w:styleId="Fulgthyperkobling">
    <w:name w:val="FollowedHyperlink"/>
    <w:basedOn w:val="Standardskriftforavsnitt"/>
    <w:uiPriority w:val="99"/>
    <w:semiHidden/>
    <w:unhideWhenUsed/>
    <w:rsid w:val="004D69C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n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12A"/>
    <w:pPr>
      <w:spacing w:after="0" w:line="240" w:lineRule="auto"/>
    </w:pPr>
    <w:rPr>
      <w:rFonts w:ascii="Times New Roman" w:hAnsi="Times New Roman" w:cs="Arial"/>
      <w:lang w:val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F82AB9"/>
    <w:pPr>
      <w:keepNext/>
      <w:keepLines/>
      <w:numPr>
        <w:numId w:val="2"/>
      </w:numPr>
      <w:spacing w:before="48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82AB9"/>
    <w:pPr>
      <w:keepNext/>
      <w:keepLines/>
      <w:numPr>
        <w:ilvl w:val="1"/>
        <w:numId w:val="2"/>
      </w:numPr>
      <w:spacing w:before="20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82AB9"/>
    <w:pPr>
      <w:keepNext/>
      <w:keepLines/>
      <w:numPr>
        <w:ilvl w:val="2"/>
        <w:numId w:val="2"/>
      </w:numPr>
      <w:spacing w:before="200"/>
      <w:outlineLvl w:val="2"/>
    </w:pPr>
    <w:rPr>
      <w:rFonts w:ascii="Arial" w:eastAsiaTheme="majorEastAsia" w:hAnsi="Arial" w:cstheme="majorBidi"/>
      <w:bCs/>
      <w:sz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028C8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028C8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028C8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028C8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028C8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028C8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F82AB9"/>
    <w:rPr>
      <w:rFonts w:ascii="Arial" w:eastAsiaTheme="majorEastAsia" w:hAnsi="Arial" w:cstheme="majorBidi"/>
      <w:b/>
      <w:bCs/>
      <w:sz w:val="28"/>
      <w:szCs w:val="28"/>
      <w:lang w:val="nb-NO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F82AB9"/>
    <w:rPr>
      <w:rFonts w:ascii="Arial" w:eastAsiaTheme="majorEastAsia" w:hAnsi="Arial" w:cstheme="majorBidi"/>
      <w:b/>
      <w:bCs/>
      <w:sz w:val="24"/>
      <w:szCs w:val="26"/>
      <w:lang w:val="nb-NO"/>
    </w:rPr>
  </w:style>
  <w:style w:type="paragraph" w:styleId="Tittel">
    <w:name w:val="Title"/>
    <w:basedOn w:val="Normal"/>
    <w:next w:val="Normal"/>
    <w:link w:val="TittelTegn"/>
    <w:uiPriority w:val="10"/>
    <w:qFormat/>
    <w:rsid w:val="00D028C8"/>
    <w:pPr>
      <w:spacing w:after="300"/>
      <w:contextualSpacing/>
    </w:pPr>
    <w:rPr>
      <w:rFonts w:eastAsiaTheme="majorEastAsia" w:cstheme="majorBidi"/>
      <w:b/>
      <w:spacing w:val="5"/>
      <w:kern w:val="28"/>
      <w:sz w:val="32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D028C8"/>
    <w:rPr>
      <w:rFonts w:ascii="Arial" w:eastAsiaTheme="majorEastAsia" w:hAnsi="Arial" w:cstheme="majorBidi"/>
      <w:b/>
      <w:spacing w:val="5"/>
      <w:kern w:val="28"/>
      <w:sz w:val="32"/>
      <w:szCs w:val="52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82AB9"/>
    <w:rPr>
      <w:rFonts w:ascii="Arial" w:eastAsiaTheme="majorEastAsia" w:hAnsi="Arial" w:cstheme="majorBidi"/>
      <w:bCs/>
      <w:sz w:val="24"/>
      <w:lang w:val="nb-NO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D028C8"/>
    <w:rPr>
      <w:rFonts w:asciiTheme="majorHAnsi" w:eastAsiaTheme="majorEastAsia" w:hAnsiTheme="majorHAnsi" w:cstheme="majorBidi"/>
      <w:b/>
      <w:bCs/>
      <w:i/>
      <w:iCs/>
      <w:color w:val="4F81BD" w:themeColor="accent1"/>
      <w:lang w:val="nb-NO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D028C8"/>
    <w:rPr>
      <w:rFonts w:asciiTheme="majorHAnsi" w:eastAsiaTheme="majorEastAsia" w:hAnsiTheme="majorHAnsi" w:cstheme="majorBidi"/>
      <w:color w:val="243F60" w:themeColor="accent1" w:themeShade="7F"/>
      <w:lang w:val="nb-NO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D028C8"/>
    <w:rPr>
      <w:rFonts w:asciiTheme="majorHAnsi" w:eastAsiaTheme="majorEastAsia" w:hAnsiTheme="majorHAnsi" w:cstheme="majorBidi"/>
      <w:i/>
      <w:iCs/>
      <w:color w:val="243F60" w:themeColor="accent1" w:themeShade="7F"/>
      <w:lang w:val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D028C8"/>
    <w:rPr>
      <w:rFonts w:asciiTheme="majorHAnsi" w:eastAsiaTheme="majorEastAsia" w:hAnsiTheme="majorHAnsi" w:cstheme="majorBidi"/>
      <w:i/>
      <w:iCs/>
      <w:color w:val="404040" w:themeColor="text1" w:themeTint="BF"/>
      <w:lang w:val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D028C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D02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nb-NO"/>
    </w:rPr>
  </w:style>
  <w:style w:type="paragraph" w:styleId="Brdtekst">
    <w:name w:val="Body Text"/>
    <w:aliases w:val="GD,DNV-Body"/>
    <w:basedOn w:val="Normal"/>
    <w:link w:val="BrdtekstTegn"/>
    <w:rsid w:val="004F6375"/>
    <w:pPr>
      <w:keepLines/>
      <w:widowControl w:val="0"/>
      <w:spacing w:after="120" w:line="240" w:lineRule="atLeast"/>
      <w:ind w:left="720"/>
    </w:pPr>
    <w:rPr>
      <w:rFonts w:eastAsia="Times New Roman" w:cs="Times New Roman"/>
    </w:rPr>
  </w:style>
  <w:style w:type="character" w:customStyle="1" w:styleId="BrdtekstTegn">
    <w:name w:val="Brødtekst Tegn"/>
    <w:aliases w:val="GD Tegn,DNV-Body Tegn"/>
    <w:basedOn w:val="Standardskriftforavsnitt"/>
    <w:link w:val="Brdtekst"/>
    <w:rsid w:val="004F6375"/>
    <w:rPr>
      <w:rFonts w:ascii="Times New Roman" w:eastAsia="Times New Roman" w:hAnsi="Times New Roman" w:cs="Times New Roman"/>
      <w:lang w:val="nb-NO"/>
    </w:rPr>
  </w:style>
  <w:style w:type="paragraph" w:styleId="Listeavsnitt">
    <w:name w:val="List Paragraph"/>
    <w:basedOn w:val="Normal"/>
    <w:uiPriority w:val="34"/>
    <w:qFormat/>
    <w:rsid w:val="006266BE"/>
    <w:pPr>
      <w:ind w:left="720"/>
      <w:contextualSpacing/>
    </w:pPr>
    <w:rPr>
      <w:rFonts w:eastAsia="Times New Roman" w:cs="Times New Roman"/>
      <w:sz w:val="24"/>
      <w:szCs w:val="24"/>
      <w:lang w:eastAsia="nb-NO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6266BE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6266BE"/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6266BE"/>
    <w:rPr>
      <w:rFonts w:ascii="Arial" w:hAnsi="Arial"/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6266BE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6266BE"/>
    <w:rPr>
      <w:rFonts w:ascii="Tahoma" w:hAnsi="Tahoma" w:cs="Tahoma"/>
      <w:sz w:val="16"/>
      <w:szCs w:val="16"/>
    </w:rPr>
  </w:style>
  <w:style w:type="character" w:styleId="Hyperkobling">
    <w:name w:val="Hyperlink"/>
    <w:basedOn w:val="Standardskriftforavsnitt"/>
    <w:rsid w:val="00042F91"/>
    <w:rPr>
      <w:color w:val="0000FF"/>
      <w:u w:val="single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042F91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042F91"/>
    <w:rPr>
      <w:rFonts w:ascii="Arial" w:hAnsi="Arial" w:cs="Arial"/>
      <w:b/>
      <w:bCs/>
      <w:sz w:val="20"/>
      <w:szCs w:val="20"/>
      <w:lang w:val="nb-NO"/>
    </w:rPr>
  </w:style>
  <w:style w:type="paragraph" w:styleId="NormalWeb">
    <w:name w:val="Normal (Web)"/>
    <w:basedOn w:val="Normal"/>
    <w:uiPriority w:val="99"/>
    <w:semiHidden/>
    <w:unhideWhenUsed/>
    <w:rsid w:val="002D2B7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nb-NO"/>
    </w:rPr>
  </w:style>
  <w:style w:type="paragraph" w:styleId="Topptekst">
    <w:name w:val="header"/>
    <w:basedOn w:val="Normal"/>
    <w:link w:val="TopptekstTegn"/>
    <w:uiPriority w:val="99"/>
    <w:unhideWhenUsed/>
    <w:rsid w:val="000367A6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0367A6"/>
    <w:rPr>
      <w:rFonts w:ascii="Arial" w:hAnsi="Arial" w:cs="Arial"/>
      <w:lang w:val="nb-NO"/>
    </w:rPr>
  </w:style>
  <w:style w:type="paragraph" w:styleId="Bunntekst">
    <w:name w:val="footer"/>
    <w:basedOn w:val="Normal"/>
    <w:link w:val="BunntekstTegn"/>
    <w:unhideWhenUsed/>
    <w:rsid w:val="000367A6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0367A6"/>
    <w:rPr>
      <w:rFonts w:ascii="Arial" w:hAnsi="Arial" w:cs="Arial"/>
      <w:lang w:val="nb-NO"/>
    </w:rPr>
  </w:style>
  <w:style w:type="character" w:styleId="Sidetall">
    <w:name w:val="page number"/>
    <w:basedOn w:val="Standardskriftforavsnitt"/>
    <w:rsid w:val="000367A6"/>
  </w:style>
  <w:style w:type="table" w:styleId="Tabellrutenett">
    <w:name w:val="Table Grid"/>
    <w:basedOn w:val="Vanligtabell"/>
    <w:uiPriority w:val="59"/>
    <w:rsid w:val="00A00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E7F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nb-NO"/>
    </w:rPr>
  </w:style>
  <w:style w:type="paragraph" w:customStyle="1" w:styleId="Normalminnrykk">
    <w:name w:val="Normal m/innrykk"/>
    <w:basedOn w:val="Normal"/>
    <w:link w:val="NormalminnrykkTegn"/>
    <w:rsid w:val="00690200"/>
    <w:pPr>
      <w:ind w:left="993"/>
    </w:pPr>
    <w:rPr>
      <w:rFonts w:eastAsia="Times New Roman" w:cs="Times New Roman"/>
      <w:sz w:val="24"/>
      <w:szCs w:val="24"/>
    </w:rPr>
  </w:style>
  <w:style w:type="character" w:customStyle="1" w:styleId="NormalminnrykkTegn">
    <w:name w:val="Normal m/innrykk Tegn"/>
    <w:link w:val="Normalminnrykk"/>
    <w:locked/>
    <w:rsid w:val="00690200"/>
    <w:rPr>
      <w:rFonts w:ascii="Times New Roman" w:eastAsia="Times New Roman" w:hAnsi="Times New Roman" w:cs="Times New Roman"/>
      <w:sz w:val="24"/>
      <w:szCs w:val="24"/>
      <w:lang w:val="nb-NO"/>
    </w:rPr>
  </w:style>
  <w:style w:type="character" w:customStyle="1" w:styleId="TabellChar">
    <w:name w:val="Tabell Char"/>
    <w:basedOn w:val="Standardskriftforavsnitt"/>
    <w:link w:val="Tabell"/>
    <w:locked/>
    <w:rsid w:val="00DE37CB"/>
    <w:rPr>
      <w:rFonts w:ascii="Arial" w:hAnsi="Arial" w:cs="Arial"/>
      <w:lang w:val="nb-NO"/>
    </w:rPr>
  </w:style>
  <w:style w:type="paragraph" w:customStyle="1" w:styleId="Tabell">
    <w:name w:val="Tabell"/>
    <w:basedOn w:val="Normal"/>
    <w:link w:val="TabellChar"/>
    <w:qFormat/>
    <w:rsid w:val="00DE37CB"/>
    <w:pPr>
      <w:widowControl w:val="0"/>
      <w:spacing w:line="264" w:lineRule="auto"/>
    </w:pPr>
    <w:rPr>
      <w:rFonts w:ascii="Arial" w:hAnsi="Arial"/>
    </w:rPr>
  </w:style>
  <w:style w:type="character" w:styleId="Fulgthyperkobling">
    <w:name w:val="FollowedHyperlink"/>
    <w:basedOn w:val="Standardskriftforavsnitt"/>
    <w:uiPriority w:val="99"/>
    <w:semiHidden/>
    <w:unhideWhenUsed/>
    <w:rsid w:val="004D69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dibk.no/byggeregler/sak/4/14/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https://lovdata.no/dokument/NL/lov/2008-06-27-71/KAPITTEL_4-5" TargetMode="External"/><Relationship Id="rId10" Type="http://schemas.microsoft.com/office/2007/relationships/stylesWithEffects" Target="stylesWithEffect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bTemplateName xmlns="40fc9e63-1064-4cd6-a480-a64883f40321">WorkspaceForSection</WebTemplateName>
    <DocumentOwnerTaxHTField0 xmlns="40fc9e63-1064-4cd6-a480-a64883f4032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Seksjon for innkjøp</TermName>
          <TermId xmlns="http://schemas.microsoft.com/office/infopath/2007/PartnerControls">7394d26e-0fbd-4962-a9c6-069713d7b8c6</TermId>
        </TermInfo>
      </Terms>
    </DocumentOwnerTaxHTField0>
    <TaxCatchAll xmlns="026546a2-35ad-42de-b9be-16a5fa1064d6">
      <Value>361</Value>
      <Value>170</Value>
    </TaxCatchAll>
    <b8c9621e22ef4a45b649f618ca610ce4 xmlns="026546a2-35ad-42de-b9be-16a5fa1064d6">
      <Terms xmlns="http://schemas.microsoft.com/office/infopath/2007/PartnerControls">
        <TermInfo xmlns="http://schemas.microsoft.com/office/infopath/2007/PartnerControls">
          <TermName xmlns="http://schemas.microsoft.com/office/infopath/2007/PartnerControls">Konkurransegrunnlag</TermName>
          <TermId xmlns="http://schemas.microsoft.com/office/infopath/2007/PartnerControls">063c9448-414b-41ee-88cb-46e99cebe5f2</TermId>
        </TermInfo>
      </Terms>
    </b8c9621e22ef4a45b649f618ca610ce4>
    <StortingetSource xmlns="40fc9e63-1064-4cd6-a480-a64883f40321">Dokumentsenter for Seksjon for innkjøp - Kontraktsmaler</StortingetSource>
    <WebTemplateDisplayName xmlns="40fc9e63-1064-4cd6-a480-a64883f40321">Seksjonsportal</WebTemplateDisplayName>
    <DocumentTopicsTaxHTField0 xmlns="40fc9e63-1064-4cd6-a480-a64883f40321">
      <Terms xmlns="http://schemas.microsoft.com/office/infopath/2007/PartnerControls"/>
    </DocumentTopicsTaxHTField0>
    <StortingetDocumentDescr xmlns="40fc9e63-1064-4cd6-a480-a64883f40321" xsi:nil="true"/>
    <_dlc_DocId xmlns="026546a2-35ad-42de-b9be-16a5fa1064d6">EFKXZACYUKHH-4242-8</_dlc_DocId>
    <_dlc_DocIdUrl xmlns="026546a2-35ad-42de-b9be-16a5fa1064d6">
      <Url>http://dokumentlager-adm.stortinget.no/avdelinger/forvaltningsavdelingen/seksjonforinnkjop/vvsogventi/dokumenter/_layouts/DocIdRedir.aspx?ID=EFKXZACYUKHH-4242-8</Url>
      <Description>EFKXZACYUKHH-4242-8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cca4ddaf-2843-44da-91e8-984e7468ed9b" ContentTypeId="0x010100ED1C208BF2FD459E82DFBE852B3DF3460007E4494E3A554B648B21F5BDCDC17AF4" PreviousValue="false"/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Generelt dokument" ma:contentTypeID="0x010100ED1C208BF2FD459E82DFBE852B3DF3460007E4494E3A554B648B21F5BDCDC17AF400E6773867B1FDF843B7F183C3FEB01F32" ma:contentTypeVersion="46" ma:contentTypeDescription=" " ma:contentTypeScope="" ma:versionID="bf1dde682d527fa58655396842e07f50">
  <xsd:schema xmlns:xsd="http://www.w3.org/2001/XMLSchema" xmlns:xs="http://www.w3.org/2001/XMLSchema" xmlns:p="http://schemas.microsoft.com/office/2006/metadata/properties" xmlns:ns2="026546a2-35ad-42de-b9be-16a5fa1064d6" xmlns:ns3="40fc9e63-1064-4cd6-a480-a64883f40321" targetNamespace="http://schemas.microsoft.com/office/2006/metadata/properties" ma:root="true" ma:fieldsID="8c3069bb57a43576795fd21066ebf3ce" ns2:_="" ns3:_="">
    <xsd:import namespace="026546a2-35ad-42de-b9be-16a5fa1064d6"/>
    <xsd:import namespace="40fc9e63-1064-4cd6-a480-a64883f403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WebTemplateName" minOccurs="0"/>
                <xsd:element ref="ns3:WebTemplateDisplayName" minOccurs="0"/>
                <xsd:element ref="ns3:DocumentOwnerTaxHTField0" minOccurs="0"/>
                <xsd:element ref="ns3:DocumentTopicsTaxHTField0" minOccurs="0"/>
                <xsd:element ref="ns2:b8c9621e22ef4a45b649f618ca610ce4" minOccurs="0"/>
                <xsd:element ref="ns2:TaxCatchAll" minOccurs="0"/>
                <xsd:element ref="ns2:TaxCatchAllLabel" minOccurs="0"/>
                <xsd:element ref="ns3:StortingetDocumentDescr" minOccurs="0"/>
                <xsd:element ref="ns3:Stortinget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546a2-35ad-42de-b9be-16a5fa1064d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kument-ID-verdi" ma:description="Verdien for dokument-IDen som er tilordnet elementet." ma:internalName="_dlc_DocId" ma:readOnly="true">
      <xsd:simpleType>
        <xsd:restriction base="dms:Text"/>
      </xsd:simpleType>
    </xsd:element>
    <xsd:element name="_dlc_DocIdUrl" ma:index="5" nillable="true" ma:displayName="Dokument-ID" ma:description="Fast kobling til dokumente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Fast ID" ma:description="Behold IDen ved tillegging." ma:hidden="true" ma:internalName="_dlc_DocIdPersistId" ma:readOnly="true">
      <xsd:simpleType>
        <xsd:restriction base="dms:Boolean"/>
      </xsd:simpleType>
    </xsd:element>
    <xsd:element name="b8c9621e22ef4a45b649f618ca610ce4" ma:index="16" ma:taxonomy="true" ma:internalName="b8c9621e22ef4a45b649f618ca610ce4" ma:taxonomyFieldName="Dokumentterm" ma:displayName="Dokumentterm" ma:readOnly="false" ma:default="" ma:fieldId="{b8c9621e-22ef-4a45-b649-f618ca610ce4}" ma:taxonomyMulti="true" ma:sspId="5181b1c7-07bc-48a4-8001-08e6098e7126" ma:termSetId="bb3c117c-451b-4947-9914-a6080991dca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7" nillable="true" ma:displayName="Taxonomy Catch All Column" ma:hidden="true" ma:list="{059d1bbe-47b1-4695-a7a6-9886e7e75d26}" ma:internalName="TaxCatchAll" ma:showField="CatchAllData" ma:web="40fc9e63-1064-4cd6-a480-a64883f40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8" nillable="true" ma:displayName="Taxonomy Catch All Column1" ma:hidden="true" ma:list="{059d1bbe-47b1-4695-a7a6-9886e7e75d26}" ma:internalName="TaxCatchAllLabel" ma:readOnly="true" ma:showField="CatchAllDataLabel" ma:web="40fc9e63-1064-4cd6-a480-a64883f40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c9e63-1064-4cd6-a480-a64883f40321" elementFormDefault="qualified">
    <xsd:import namespace="http://schemas.microsoft.com/office/2006/documentManagement/types"/>
    <xsd:import namespace="http://schemas.microsoft.com/office/infopath/2007/PartnerControls"/>
    <xsd:element name="WebTemplateName" ma:index="7" nillable="true" ma:displayName="WebTemplateName" ma:hidden="true" ma:internalName="WebTemplateName" ma:readOnly="true">
      <xsd:simpleType>
        <xsd:restriction base="dms:Text">
          <xsd:maxLength value="255"/>
        </xsd:restriction>
      </xsd:simpleType>
    </xsd:element>
    <xsd:element name="WebTemplateDisplayName" ma:index="8" nillable="true" ma:displayName="WebTemplateDisplayName" ma:internalName="WebTemplateDisplayName" ma:readOnly="true">
      <xsd:simpleType>
        <xsd:restriction base="dms:Text">
          <xsd:maxLength value="255"/>
        </xsd:restriction>
      </xsd:simpleType>
    </xsd:element>
    <xsd:element name="DocumentOwnerTaxHTField0" ma:index="10" ma:taxonomy="true" ma:internalName="DocumentOwnerTaxHTField0" ma:taxonomyFieldName="Document_x0020_Owner" ma:displayName="Dokumenteier" ma:readOnly="false" ma:default="" ma:fieldId="{e00302ec-e605-4b0a-9c68-eb60a0b31da8}" ma:sspId="5181b1c7-07bc-48a4-8001-08e6098e7126" ma:termSetId="7213d572-8313-41eb-8e31-534c26efb69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opicsTaxHTField0" ma:index="11" nillable="true" ma:taxonomy="true" ma:internalName="DocumentTopicsTaxHTField0" ma:taxonomyFieldName="Document_x0020_Topics" ma:displayName="Emner" ma:readOnly="false" ma:default="" ma:fieldId="{9dbc3ad1-6236-413e-9a2c-a7d56bda165c}" ma:taxonomyMulti="true" ma:sspId="5181b1c7-07bc-48a4-8001-08e6098e7126" ma:termSetId="f4fdcbc3-1561-4e3e-a0e4-7bf8ae939bd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tortingetDocumentDescr" ma:index="22" nillable="true" ma:displayName="Dokumentbeskrivelse" ma:hidden="true" ma:internalName="StortingetDocumentDescr" ma:readOnly="false">
      <xsd:simpleType>
        <xsd:restriction base="dms:Note">
          <xsd:maxLength value="255"/>
        </xsd:restriction>
      </xsd:simpleType>
    </xsd:element>
    <xsd:element name="StortingetSource" ma:index="23" nillable="true" ma:displayName="Dokumentkilde" ma:hidden="true" ma:internalName="StortingetSource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Innholdstype"/>
        <xsd:element ref="dc:title" minOccurs="0" maxOccurs="1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F8E5C-FAD3-45EA-939C-60872B57E317}">
  <ds:schemaRefs>
    <ds:schemaRef ds:uri="http://schemas.microsoft.com/office/2006/metadata/properties"/>
    <ds:schemaRef ds:uri="http://schemas.microsoft.com/office/infopath/2007/PartnerControls"/>
    <ds:schemaRef ds:uri="40fc9e63-1064-4cd6-a480-a64883f40321"/>
    <ds:schemaRef ds:uri="026546a2-35ad-42de-b9be-16a5fa1064d6"/>
  </ds:schemaRefs>
</ds:datastoreItem>
</file>

<file path=customXml/itemProps2.xml><?xml version="1.0" encoding="utf-8"?>
<ds:datastoreItem xmlns:ds="http://schemas.openxmlformats.org/officeDocument/2006/customXml" ds:itemID="{E0C7F35C-47F3-4D44-9509-76822BBA6B8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40DBDAB-EBE7-4FB5-A9DE-74293CD9BE77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D0706470-58C2-42E8-A509-5A2934216981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A6E6CD8D-C0F1-49B1-A4AD-FA9D78C0C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6546a2-35ad-42de-b9be-16a5fa1064d6"/>
    <ds:schemaRef ds:uri="40fc9e63-1064-4cd6-a480-a64883f403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448B2F16-E0EA-450B-BD3B-55AB5A253A59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A13F1C72-CDEF-4D31-A33E-05856EE32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3558</Characters>
  <Application>Microsoft Office Word</Application>
  <DocSecurity>4</DocSecurity>
  <Lines>29</Lines>
  <Paragraphs>8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Odin Prosjekt AS</Company>
  <LinksUpToDate>false</LinksUpToDate>
  <CharactersWithSpaces>4221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Torstein Fjeldet Lunde</dc:creator>
  <cp:lastModifiedBy>Bauer-Nilsen Janne</cp:lastModifiedBy>
  <cp:revision>2</cp:revision>
  <cp:lastPrinted>2013-10-09T07:29:00Z</cp:lastPrinted>
  <dcterms:created xsi:type="dcterms:W3CDTF">2018-11-16T08:22:00Z</dcterms:created>
  <dcterms:modified xsi:type="dcterms:W3CDTF">2018-11-16T08:22:00Z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Owner">
    <vt:lpwstr>170;#Seksjon for innkjøp|7394d26e-0fbd-4962-a9c6-069713d7b8c6</vt:lpwstr>
  </property>
  <property fmtid="{D5CDD505-2E9C-101B-9397-08002B2CF9AE}" pid="3" name="Document Topics">
    <vt:lpwstr/>
  </property>
  <property fmtid="{D5CDD505-2E9C-101B-9397-08002B2CF9AE}" pid="4" name="ContentTypeId">
    <vt:lpwstr>0x010100ED1C208BF2FD459E82DFBE852B3DF3460007E4494E3A554B648B21F5BDCDC17AF400E6773867B1FDF843B7F183C3FEB01F32</vt:lpwstr>
  </property>
  <property fmtid="{D5CDD505-2E9C-101B-9397-08002B2CF9AE}" pid="5" name="Dokumentterm">
    <vt:lpwstr>361;#Konkurransegrunnlag|063c9448-414b-41ee-88cb-46e99cebe5f2</vt:lpwstr>
  </property>
  <property fmtid="{D5CDD505-2E9C-101B-9397-08002B2CF9AE}" pid="6" name="_dlc_DocIdItemGuid">
    <vt:lpwstr>caf712a3-5a80-45b7-a69c-3642d8146d36</vt:lpwstr>
  </property>
</Properties>
</file>