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8989E" w14:textId="77777777" w:rsidR="00B17B4E" w:rsidRPr="00973095" w:rsidRDefault="00B17B4E" w:rsidP="00973095">
      <w:pPr>
        <w:rPr>
          <w:rStyle w:val="fontstyle41"/>
          <w:rFonts w:asciiTheme="minorHAnsi" w:hAnsiTheme="minorHAnsi"/>
          <w:color w:val="000000" w:themeColor="text1"/>
          <w:sz w:val="22"/>
          <w:szCs w:val="22"/>
        </w:rPr>
      </w:pPr>
    </w:p>
    <w:p w14:paraId="4311E234" w14:textId="182A892B" w:rsidR="0093216B" w:rsidRPr="00BC6FF6" w:rsidRDefault="4FE285F3" w:rsidP="00973095">
      <w:pPr>
        <w:rPr>
          <w:rStyle w:val="fontstyle41"/>
          <w:rFonts w:asciiTheme="minorHAnsi" w:hAnsiTheme="minorHAnsi"/>
          <w:color w:val="000000" w:themeColor="text1"/>
          <w:sz w:val="28"/>
          <w:szCs w:val="28"/>
        </w:rPr>
      </w:pPr>
      <w:r w:rsidRPr="00BC6FF6">
        <w:rPr>
          <w:rStyle w:val="fontstyle41"/>
          <w:rFonts w:asciiTheme="minorHAnsi" w:hAnsiTheme="minorHAnsi"/>
          <w:color w:val="000000" w:themeColor="text1"/>
          <w:sz w:val="28"/>
          <w:szCs w:val="28"/>
        </w:rPr>
        <w:t>Bærum kommunes s</w:t>
      </w:r>
      <w:r w:rsidR="30817D51" w:rsidRPr="00BC6FF6">
        <w:rPr>
          <w:rStyle w:val="fontstyle41"/>
          <w:rFonts w:asciiTheme="minorHAnsi" w:hAnsiTheme="minorHAnsi"/>
          <w:color w:val="000000" w:themeColor="text1"/>
          <w:sz w:val="28"/>
          <w:szCs w:val="28"/>
        </w:rPr>
        <w:t>eriøsitetsbestemmelser</w:t>
      </w:r>
      <w:r w:rsidR="00EC6F9D" w:rsidRPr="00BC6FF6">
        <w:rPr>
          <w:rStyle w:val="fontstyle41"/>
          <w:rFonts w:asciiTheme="minorHAnsi" w:hAnsiTheme="minorHAnsi"/>
          <w:color w:val="000000" w:themeColor="text1"/>
          <w:sz w:val="28"/>
          <w:szCs w:val="28"/>
        </w:rPr>
        <w:t xml:space="preserve"> for bygg</w:t>
      </w:r>
      <w:r w:rsidR="00D77238" w:rsidRPr="00BC6FF6">
        <w:rPr>
          <w:rStyle w:val="fontstyle41"/>
          <w:rFonts w:asciiTheme="minorHAnsi" w:hAnsiTheme="minorHAnsi"/>
          <w:color w:val="000000" w:themeColor="text1"/>
          <w:sz w:val="28"/>
          <w:szCs w:val="28"/>
        </w:rPr>
        <w:t>e- og anleggskontrakter</w:t>
      </w:r>
    </w:p>
    <w:p w14:paraId="61272B8A" w14:textId="77777777" w:rsidR="00D41941" w:rsidRPr="00D41941" w:rsidRDefault="00D41941" w:rsidP="00D41941"/>
    <w:p w14:paraId="4C5F1F24" w14:textId="5677F31A" w:rsidR="00D41941" w:rsidRPr="00D41941" w:rsidRDefault="00D41941" w:rsidP="00D41941">
      <w:pPr>
        <w:pStyle w:val="Overskrift1"/>
      </w:pPr>
      <w:r>
        <w:t>HMS-kort</w:t>
      </w:r>
    </w:p>
    <w:p w14:paraId="01A3AE20" w14:textId="4EDE9451" w:rsidR="00D55808" w:rsidRDefault="30817D51" w:rsidP="00973095">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Alle arbeidstakere skal bære et</w:t>
      </w:r>
      <w:r w:rsidR="07049898" w:rsidRPr="0097309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lett synlig,</w:t>
      </w:r>
      <w:r w:rsidR="07049898" w:rsidRPr="0097309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gyldig HMS-kort utstedt av Arbeidstilsynet.</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Ordre</w:t>
      </w:r>
      <w:r w:rsidR="0078632D">
        <w:rPr>
          <w:rStyle w:val="fontstyle01"/>
          <w:rFonts w:asciiTheme="minorHAnsi" w:hAnsiTheme="minorHAnsi" w:cstheme="minorBidi"/>
          <w:color w:val="000000" w:themeColor="text1"/>
        </w:rPr>
        <w:softHyphen/>
      </w:r>
      <w:r w:rsidRPr="00973095">
        <w:rPr>
          <w:rStyle w:val="fontstyle01"/>
          <w:rFonts w:asciiTheme="minorHAnsi" w:hAnsiTheme="minorHAnsi" w:cstheme="minorBidi"/>
          <w:color w:val="000000" w:themeColor="text1"/>
        </w:rPr>
        <w:t>bekreftelse, søknadsskjema og lignende aksepteres ikke som HMS-kort. Arbeidstakere som ikke har slikt HMS-</w:t>
      </w:r>
      <w:proofErr w:type="gramStart"/>
      <w:r w:rsidRPr="00973095">
        <w:rPr>
          <w:rStyle w:val="fontstyle01"/>
          <w:rFonts w:asciiTheme="minorHAnsi" w:hAnsiTheme="minorHAnsi" w:cstheme="minorBidi"/>
          <w:color w:val="000000" w:themeColor="text1"/>
        </w:rPr>
        <w:t>kort</w:t>
      </w:r>
      <w:proofErr w:type="gramEnd"/>
      <w:r w:rsidRPr="00973095">
        <w:rPr>
          <w:rStyle w:val="fontstyle01"/>
          <w:rFonts w:asciiTheme="minorHAnsi" w:hAnsiTheme="minorHAnsi" w:cstheme="minorBidi"/>
          <w:color w:val="000000" w:themeColor="text1"/>
        </w:rPr>
        <w:t xml:space="preserve"> vil bli bortvist fra bygge- og anleggsplassen. Alle avtaler leverandøren inngår for</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utføring av arbeid på bygge- og anleggsplassen under denne kontrakten skal inneholde</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tilsvarende bestemmelser.</w:t>
      </w:r>
    </w:p>
    <w:p w14:paraId="68DFDEE9" w14:textId="2A2E0684" w:rsidR="00973095" w:rsidRPr="00D41941" w:rsidRDefault="30817D51" w:rsidP="00D41941">
      <w:pPr>
        <w:pStyle w:val="Overskrift1"/>
        <w:rPr>
          <w:rStyle w:val="fontstyle41"/>
          <w:rFonts w:asciiTheme="minorHAnsi" w:hAnsiTheme="minorHAnsi"/>
          <w:b/>
          <w:bCs w:val="0"/>
          <w:color w:val="000000" w:themeColor="text1"/>
          <w:sz w:val="22"/>
          <w:szCs w:val="22"/>
        </w:rPr>
      </w:pPr>
      <w:r w:rsidRPr="00D41941">
        <w:rPr>
          <w:rStyle w:val="fontstyle41"/>
          <w:rFonts w:asciiTheme="minorHAnsi" w:hAnsiTheme="minorHAnsi"/>
          <w:b/>
          <w:bCs w:val="0"/>
          <w:color w:val="000000" w:themeColor="text1"/>
          <w:sz w:val="22"/>
          <w:szCs w:val="22"/>
        </w:rPr>
        <w:t>Pliktig medlemskap i leverandørregister</w:t>
      </w:r>
    </w:p>
    <w:p w14:paraId="4EF7D5E2" w14:textId="6CC78603" w:rsidR="00973095" w:rsidRDefault="1405FAC9" w:rsidP="00973095">
      <w:pPr>
        <w:rPr>
          <w:rStyle w:val="fontstyle01"/>
          <w:color w:val="000000" w:themeColor="text1"/>
        </w:rPr>
      </w:pPr>
      <w:r w:rsidRPr="00973095">
        <w:rPr>
          <w:rStyle w:val="fontstyle01"/>
          <w:color w:val="000000" w:themeColor="text1"/>
        </w:rPr>
        <w:t xml:space="preserve">Leverandøren skal ved kontraktsinngåelse oppgi </w:t>
      </w:r>
      <w:proofErr w:type="spellStart"/>
      <w:r w:rsidRPr="00973095">
        <w:rPr>
          <w:rStyle w:val="fontstyle01"/>
          <w:color w:val="000000" w:themeColor="text1"/>
        </w:rPr>
        <w:t>StartBANK</w:t>
      </w:r>
      <w:proofErr w:type="spellEnd"/>
      <w:r w:rsidRPr="00973095">
        <w:rPr>
          <w:rStyle w:val="fontstyle01"/>
          <w:color w:val="000000" w:themeColor="text1"/>
        </w:rPr>
        <w:t xml:space="preserve"> ID eller fremlegge kopi av</w:t>
      </w:r>
      <w:r w:rsidR="0078632D">
        <w:rPr>
          <w:rStyle w:val="fontstyle01"/>
          <w:color w:val="000000" w:themeColor="text1"/>
        </w:rPr>
        <w:t xml:space="preserve"> </w:t>
      </w:r>
      <w:r w:rsidRPr="00973095">
        <w:rPr>
          <w:rStyle w:val="fontstyle01"/>
          <w:color w:val="000000" w:themeColor="text1"/>
        </w:rPr>
        <w:t>registrerings</w:t>
      </w:r>
      <w:r w:rsidR="0078632D">
        <w:rPr>
          <w:rStyle w:val="fontstyle01"/>
          <w:color w:val="000000" w:themeColor="text1"/>
        </w:rPr>
        <w:softHyphen/>
      </w:r>
      <w:r w:rsidRPr="00973095">
        <w:rPr>
          <w:rStyle w:val="fontstyle01"/>
          <w:color w:val="000000" w:themeColor="text1"/>
        </w:rPr>
        <w:t xml:space="preserve">bevis fra </w:t>
      </w:r>
      <w:proofErr w:type="spellStart"/>
      <w:r w:rsidRPr="00973095">
        <w:rPr>
          <w:rStyle w:val="fontstyle01"/>
          <w:color w:val="000000" w:themeColor="text1"/>
        </w:rPr>
        <w:t>StartBANK</w:t>
      </w:r>
      <w:proofErr w:type="spellEnd"/>
      <w:r w:rsidRPr="00973095">
        <w:rPr>
          <w:rStyle w:val="fontstyle01"/>
          <w:color w:val="000000" w:themeColor="text1"/>
        </w:rPr>
        <w:t xml:space="preserve"> eller tilsvarende leverandørregister som inneholder oppdatert og</w:t>
      </w:r>
      <w:r w:rsidR="0078632D">
        <w:rPr>
          <w:rStyle w:val="fontstyle01"/>
          <w:color w:val="000000" w:themeColor="text1"/>
        </w:rPr>
        <w:t xml:space="preserve"> </w:t>
      </w:r>
      <w:r w:rsidRPr="00973095">
        <w:rPr>
          <w:rStyle w:val="fontstyle01"/>
          <w:color w:val="000000" w:themeColor="text1"/>
        </w:rPr>
        <w:t>kontrollert leverandørinformasjon.</w:t>
      </w:r>
    </w:p>
    <w:p w14:paraId="22E7B0F0" w14:textId="77777777" w:rsidR="00973095" w:rsidRDefault="1488E43D" w:rsidP="00973095">
      <w:r w:rsidRPr="00973095">
        <w:t xml:space="preserve">Underleverandøren og bemanningsforetak som medvirker til å oppfylle kontrakten må </w:t>
      </w:r>
      <w:r w:rsidR="280AD6C0" w:rsidRPr="00973095">
        <w:t xml:space="preserve">fremlegge tilsvarende dokumentasjon som nevnt over. </w:t>
      </w:r>
      <w:r w:rsidRPr="00973095">
        <w:t xml:space="preserve">Leverandør har ansvaret for at </w:t>
      </w:r>
      <w:r w:rsidR="2D8396F9" w:rsidRPr="00973095">
        <w:t>r</w:t>
      </w:r>
      <w:r w:rsidRPr="00973095">
        <w:t xml:space="preserve">egistreringen </w:t>
      </w:r>
      <w:r w:rsidR="2D8396F9" w:rsidRPr="00973095">
        <w:t xml:space="preserve">er </w:t>
      </w:r>
      <w:r w:rsidRPr="00973095">
        <w:t>fullført før virksomheten gis tilgang til byggeplassen.</w:t>
      </w:r>
      <w:r w:rsidR="77407B28" w:rsidRPr="00973095">
        <w:t xml:space="preserve"> </w:t>
      </w:r>
    </w:p>
    <w:p w14:paraId="76FE6993" w14:textId="5388AD57" w:rsidR="0078632D" w:rsidRDefault="30817D51" w:rsidP="0078632D">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 xml:space="preserve">Leverandøren </w:t>
      </w:r>
      <w:r w:rsidR="2963E142" w:rsidRPr="00973095">
        <w:rPr>
          <w:rStyle w:val="fontstyle01"/>
          <w:rFonts w:asciiTheme="minorHAnsi" w:hAnsiTheme="minorHAnsi" w:cstheme="minorBidi"/>
          <w:color w:val="000000" w:themeColor="text1"/>
        </w:rPr>
        <w:t>og ev</w:t>
      </w:r>
      <w:r w:rsidR="77407B28" w:rsidRPr="00973095">
        <w:rPr>
          <w:rStyle w:val="fontstyle01"/>
          <w:rFonts w:asciiTheme="minorHAnsi" w:hAnsiTheme="minorHAnsi" w:cstheme="minorBidi"/>
          <w:color w:val="000000" w:themeColor="text1"/>
        </w:rPr>
        <w:t>entuelle</w:t>
      </w:r>
      <w:r w:rsidR="2963E142" w:rsidRPr="00973095">
        <w:rPr>
          <w:rStyle w:val="fontstyle01"/>
          <w:rFonts w:asciiTheme="minorHAnsi" w:hAnsiTheme="minorHAnsi" w:cstheme="minorBidi"/>
          <w:color w:val="000000" w:themeColor="text1"/>
        </w:rPr>
        <w:t xml:space="preserve"> underleverandører </w:t>
      </w:r>
      <w:r w:rsidRPr="00973095">
        <w:rPr>
          <w:rStyle w:val="fontstyle01"/>
          <w:rFonts w:asciiTheme="minorHAnsi" w:hAnsiTheme="minorHAnsi" w:cstheme="minorBidi"/>
          <w:color w:val="000000" w:themeColor="text1"/>
        </w:rPr>
        <w:t>skal gi leverandørregisteret fullmakt til å</w:t>
      </w:r>
      <w:r w:rsidR="0078632D">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 xml:space="preserve">innhente SKAV-info (skatte- og </w:t>
      </w:r>
      <w:proofErr w:type="spellStart"/>
      <w:r w:rsidRPr="00973095">
        <w:rPr>
          <w:rStyle w:val="fontstyle01"/>
          <w:rFonts w:asciiTheme="minorHAnsi" w:hAnsiTheme="minorHAnsi" w:cstheme="minorBidi"/>
          <w:color w:val="000000" w:themeColor="text1"/>
        </w:rPr>
        <w:t>avgiftsinformasjon</w:t>
      </w:r>
      <w:proofErr w:type="spellEnd"/>
      <w:r w:rsidRPr="00973095">
        <w:rPr>
          <w:rStyle w:val="fontstyle01"/>
          <w:rFonts w:asciiTheme="minorHAnsi" w:hAnsiTheme="minorHAnsi" w:cstheme="minorBidi"/>
          <w:color w:val="000000" w:themeColor="text1"/>
        </w:rPr>
        <w:t>) der tilsvarende informasjon kan utstedes i</w:t>
      </w:r>
      <w:r w:rsidR="0078632D">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hele kontraktsperioden.</w:t>
      </w:r>
    </w:p>
    <w:p w14:paraId="0F3E3FA1" w14:textId="19253539" w:rsidR="00973095" w:rsidRPr="0078632D" w:rsidRDefault="30817D51" w:rsidP="0078632D">
      <w:pPr>
        <w:pStyle w:val="Overskrift1"/>
        <w:rPr>
          <w:rStyle w:val="fontstyle41"/>
          <w:rFonts w:asciiTheme="minorHAnsi" w:hAnsiTheme="minorHAnsi"/>
          <w:b/>
          <w:bCs w:val="0"/>
          <w:color w:val="000000" w:themeColor="text1"/>
          <w:sz w:val="22"/>
          <w:szCs w:val="22"/>
        </w:rPr>
      </w:pPr>
      <w:r w:rsidRPr="0078632D">
        <w:rPr>
          <w:rStyle w:val="fontstyle41"/>
          <w:rFonts w:asciiTheme="minorHAnsi" w:hAnsiTheme="minorHAnsi"/>
          <w:b/>
          <w:bCs w:val="0"/>
          <w:color w:val="000000" w:themeColor="text1"/>
          <w:sz w:val="22"/>
          <w:szCs w:val="22"/>
        </w:rPr>
        <w:t>Krav om faglærte håndverkere</w:t>
      </w:r>
    </w:p>
    <w:p w14:paraId="6ECBB629" w14:textId="7B483A87" w:rsidR="000D2082" w:rsidRDefault="30817D51" w:rsidP="00973095">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 xml:space="preserve">Ved utførelsen av kontraktsarbeidet skal minimum 40 </w:t>
      </w:r>
      <w:r w:rsidR="00A521ED">
        <w:rPr>
          <w:rStyle w:val="fontstyle01"/>
          <w:rFonts w:asciiTheme="minorHAnsi" w:hAnsiTheme="minorHAnsi" w:cstheme="minorBidi"/>
          <w:color w:val="000000" w:themeColor="text1"/>
        </w:rPr>
        <w:t xml:space="preserve">prosent </w:t>
      </w:r>
      <w:r w:rsidRPr="00973095">
        <w:rPr>
          <w:rStyle w:val="fontstyle01"/>
          <w:rFonts w:asciiTheme="minorHAnsi" w:hAnsiTheme="minorHAnsi" w:cstheme="minorBidi"/>
          <w:color w:val="000000" w:themeColor="text1"/>
        </w:rPr>
        <w:t>av arbeidede timer innenfor bygg- og</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anleggsfagene (de fag som omfattes av utdanningsprogrammet for bygg- og anleggsteknikk samt</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anleggsgartnerfaget) samlet utføres av personer med fagbrev, svennebrev eller dokumentert</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fagopplæring i henhold til nasjonal fagopplæringslovgivning eller utenlandsk fagutdanning der</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dette finnes. Det skal være fagarbeidere i alle ovennevnte fag. Kravet kan også oppfylles ved at</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arbeidede timer er utført av personer som er under systematisk opplæring og er oppmeldt etter</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kravene i Praksiskandidatordningen, jf</w:t>
      </w:r>
      <w:r w:rsidR="00973095">
        <w:rPr>
          <w:rStyle w:val="fontstyle01"/>
          <w:rFonts w:asciiTheme="minorHAnsi" w:hAnsiTheme="minorHAnsi" w:cstheme="minorBidi"/>
          <w:color w:val="000000" w:themeColor="text1"/>
        </w:rPr>
        <w:t>r</w:t>
      </w:r>
      <w:r w:rsidRPr="00973095">
        <w:rPr>
          <w:rStyle w:val="fontstyle01"/>
          <w:rFonts w:asciiTheme="minorHAnsi" w:hAnsiTheme="minorHAnsi" w:cstheme="minorBidi"/>
          <w:color w:val="000000" w:themeColor="text1"/>
        </w:rPr>
        <w:t xml:space="preserve">. </w:t>
      </w:r>
      <w:proofErr w:type="spellStart"/>
      <w:r w:rsidRPr="00973095">
        <w:rPr>
          <w:rStyle w:val="fontstyle01"/>
          <w:rFonts w:asciiTheme="minorHAnsi" w:hAnsiTheme="minorHAnsi" w:cstheme="minorBidi"/>
          <w:color w:val="000000" w:themeColor="text1"/>
        </w:rPr>
        <w:t>opplæringslova</w:t>
      </w:r>
      <w:proofErr w:type="spellEnd"/>
      <w:r w:rsidRPr="00973095">
        <w:rPr>
          <w:rStyle w:val="fontstyle01"/>
          <w:rFonts w:asciiTheme="minorHAnsi" w:hAnsiTheme="minorHAnsi" w:cstheme="minorBidi"/>
          <w:color w:val="000000" w:themeColor="text1"/>
        </w:rPr>
        <w:t xml:space="preserve"> § 3-5, eller etter tilsvarende ordning i</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annet EU/EØS-land. I enkeltpersonforetak uten ansatte gjelder ovenstående krav for eier.</w:t>
      </w:r>
      <w:r w:rsidR="000D2082">
        <w:rPr>
          <w:rStyle w:val="fontstyle01"/>
          <w:rFonts w:asciiTheme="minorHAnsi" w:hAnsiTheme="minorHAnsi" w:cstheme="minorBidi"/>
          <w:color w:val="000000" w:themeColor="text1"/>
        </w:rPr>
        <w:t xml:space="preserve"> </w:t>
      </w:r>
    </w:p>
    <w:p w14:paraId="41AF62B7" w14:textId="64A2E293" w:rsidR="00973095" w:rsidRDefault="30817D51" w:rsidP="00973095">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Leverandøren skal etter kontraktsinngåelsen dokumentere hvordan kravet vil bli oppfylt, samt</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jevnlig oversende bemanningsplaner og rapporter som viser oppfyllelsesgraden.</w:t>
      </w:r>
      <w:r w:rsidR="5E658CAB" w:rsidRPr="0097309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Byggherren kan stanse arbeidet dersom det er grunn til å tro at mislighold vil inntreffe, og forholdet ikke blir rettet innen en rimelig frist gitt ved skriftlig varsel, med varsel om stansing om så ikke skjer.</w:t>
      </w:r>
    </w:p>
    <w:p w14:paraId="3C0341D6" w14:textId="0FC2C91D" w:rsidR="00B17B4E" w:rsidRPr="00973095" w:rsidRDefault="1749CA1F" w:rsidP="00973095">
      <w:r w:rsidRPr="00973095">
        <w:rPr>
          <w:rStyle w:val="fontstyle01"/>
          <w:rFonts w:asciiTheme="minorHAnsi" w:hAnsiTheme="minorHAnsi" w:cstheme="minorBidi"/>
          <w:color w:val="000000" w:themeColor="text1"/>
        </w:rPr>
        <w:t>Byggherren kan holde tilbake inntil 5 promille av kontraktssummen dersom ovennevnte krav</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misligholdes, eller det er grunn til å tro at slikt mislighold vil inntreffe, og forholdet ikke blir rettet</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innen en rimelig frist gitt ved skriftlig varsel. Dersom kravet ikke er oppfylt ved overtakelsen</w:t>
      </w:r>
      <w:r w:rsidR="000D2082">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avkortes vederlaget med inntil 5 promille av kontraktssummen.</w:t>
      </w:r>
    </w:p>
    <w:p w14:paraId="3BE734AB" w14:textId="30D71A37" w:rsidR="00B17B4E" w:rsidRPr="002C2EFF" w:rsidRDefault="30817D51" w:rsidP="002C2EFF">
      <w:pPr>
        <w:pStyle w:val="Overskrift1"/>
        <w:rPr>
          <w:rStyle w:val="fontstyle41"/>
          <w:rFonts w:asciiTheme="minorHAnsi" w:hAnsiTheme="minorHAnsi"/>
          <w:b/>
          <w:bCs w:val="0"/>
          <w:color w:val="000000" w:themeColor="text1"/>
          <w:sz w:val="22"/>
          <w:szCs w:val="22"/>
        </w:rPr>
      </w:pPr>
      <w:r w:rsidRPr="002C2EFF">
        <w:rPr>
          <w:rStyle w:val="fontstyle41"/>
          <w:rFonts w:asciiTheme="minorHAnsi" w:hAnsiTheme="minorHAnsi"/>
          <w:b/>
          <w:bCs w:val="0"/>
          <w:color w:val="000000" w:themeColor="text1"/>
          <w:sz w:val="22"/>
          <w:szCs w:val="22"/>
        </w:rPr>
        <w:lastRenderedPageBreak/>
        <w:t>Lærlinger</w:t>
      </w:r>
    </w:p>
    <w:p w14:paraId="5E5AFD71" w14:textId="2CF6B64A" w:rsidR="0078632D" w:rsidRDefault="30817D51" w:rsidP="002C2EFF">
      <w:pPr>
        <w:keepNext/>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Det er et krav at leverandører er tilknyttet en lærlingordning og at en eller flere lærlinger deltar i</w:t>
      </w:r>
      <w:r w:rsidR="0078632D">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utførelsen av kontraktarbeidet innenfor bygg- og anleggsfagene, jf</w:t>
      </w:r>
      <w:r w:rsidR="00A521ED">
        <w:rPr>
          <w:rStyle w:val="fontstyle01"/>
          <w:rFonts w:asciiTheme="minorHAnsi" w:hAnsiTheme="minorHAnsi" w:cstheme="minorBidi"/>
          <w:color w:val="000000" w:themeColor="text1"/>
        </w:rPr>
        <w:t>r</w:t>
      </w:r>
      <w:r w:rsidRPr="00973095">
        <w:rPr>
          <w:rStyle w:val="fontstyle01"/>
          <w:rFonts w:asciiTheme="minorHAnsi" w:hAnsiTheme="minorHAnsi" w:cstheme="minorBidi"/>
          <w:color w:val="000000" w:themeColor="text1"/>
        </w:rPr>
        <w:t>. forskrift om plikt til å stille</w:t>
      </w:r>
      <w:r w:rsidR="0078632D">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krav om bruk av lærlinger i offentlige kontrakter.</w:t>
      </w:r>
      <w:r w:rsidR="0078632D">
        <w:rPr>
          <w:rStyle w:val="fontstyle01"/>
          <w:rFonts w:asciiTheme="minorHAnsi" w:hAnsiTheme="minorHAnsi" w:cstheme="minorBidi"/>
          <w:color w:val="000000" w:themeColor="text1"/>
        </w:rPr>
        <w:t xml:space="preserve"> </w:t>
      </w:r>
    </w:p>
    <w:p w14:paraId="3A441BE2" w14:textId="257D7E83" w:rsidR="0078632D" w:rsidRDefault="30817D51" w:rsidP="00973095">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 xml:space="preserve">Ved utførelsen av kontraktsarbeidet skal minimum 7 </w:t>
      </w:r>
      <w:r w:rsidR="00A521ED">
        <w:rPr>
          <w:rStyle w:val="fontstyle01"/>
          <w:rFonts w:asciiTheme="minorHAnsi" w:hAnsiTheme="minorHAnsi" w:cstheme="minorBidi"/>
          <w:color w:val="000000" w:themeColor="text1"/>
        </w:rPr>
        <w:t xml:space="preserve">prosent </w:t>
      </w:r>
      <w:r w:rsidRPr="00973095">
        <w:rPr>
          <w:rStyle w:val="fontstyle01"/>
          <w:rFonts w:asciiTheme="minorHAnsi" w:hAnsiTheme="minorHAnsi" w:cstheme="minorBidi"/>
          <w:color w:val="000000" w:themeColor="text1"/>
        </w:rPr>
        <w:t>av arbeidede timer innenfor bygg- og</w:t>
      </w:r>
      <w:r w:rsidR="0078632D">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anleggsfagene samlet (de fag som omfattes av utdanningsprogrammet for bygg- og</w:t>
      </w:r>
      <w:r w:rsidR="0078632D">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anleggsteknikk, samt anleggsgartnerfaget) utføres av lærlinger, jf</w:t>
      </w:r>
      <w:r w:rsidR="002C2EFF">
        <w:rPr>
          <w:rStyle w:val="fontstyle01"/>
          <w:rFonts w:asciiTheme="minorHAnsi" w:hAnsiTheme="minorHAnsi" w:cstheme="minorBidi"/>
          <w:color w:val="000000" w:themeColor="text1"/>
        </w:rPr>
        <w:t>r</w:t>
      </w:r>
      <w:r w:rsidRPr="00973095">
        <w:rPr>
          <w:rStyle w:val="fontstyle01"/>
          <w:rFonts w:asciiTheme="minorHAnsi" w:hAnsiTheme="minorHAnsi" w:cstheme="minorBidi"/>
          <w:color w:val="000000" w:themeColor="text1"/>
        </w:rPr>
        <w:t xml:space="preserve">. </w:t>
      </w:r>
      <w:proofErr w:type="spellStart"/>
      <w:r w:rsidRPr="00973095">
        <w:rPr>
          <w:rStyle w:val="fontstyle01"/>
          <w:rFonts w:asciiTheme="minorHAnsi" w:hAnsiTheme="minorHAnsi" w:cstheme="minorBidi"/>
          <w:color w:val="000000" w:themeColor="text1"/>
        </w:rPr>
        <w:t>opplæringslova</w:t>
      </w:r>
      <w:proofErr w:type="spellEnd"/>
      <w:r w:rsidRPr="00973095">
        <w:rPr>
          <w:rStyle w:val="fontstyle01"/>
          <w:rFonts w:asciiTheme="minorHAnsi" w:hAnsiTheme="minorHAnsi" w:cstheme="minorBidi"/>
          <w:color w:val="000000" w:themeColor="text1"/>
        </w:rPr>
        <w:t xml:space="preserve"> § 4-1. Kravet</w:t>
      </w:r>
      <w:r w:rsidR="0078632D">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kan delvis oppfylles ved at arbeidede timer er utført av personer som er under systematisk</w:t>
      </w:r>
      <w:r w:rsidR="0078632D">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opplæring og er oppmeldt etter kravene i Praksiskandidatordningen, jf</w:t>
      </w:r>
      <w:r w:rsidR="002C2EFF">
        <w:rPr>
          <w:rStyle w:val="fontstyle01"/>
          <w:rFonts w:asciiTheme="minorHAnsi" w:hAnsiTheme="minorHAnsi" w:cstheme="minorBidi"/>
          <w:color w:val="000000" w:themeColor="text1"/>
        </w:rPr>
        <w:t>r</w:t>
      </w:r>
      <w:r w:rsidRPr="00973095">
        <w:rPr>
          <w:rStyle w:val="fontstyle01"/>
          <w:rFonts w:asciiTheme="minorHAnsi" w:hAnsiTheme="minorHAnsi" w:cstheme="minorBidi"/>
          <w:color w:val="000000" w:themeColor="text1"/>
        </w:rPr>
        <w:t xml:space="preserve">. </w:t>
      </w:r>
      <w:proofErr w:type="spellStart"/>
      <w:r w:rsidRPr="00973095">
        <w:rPr>
          <w:rStyle w:val="fontstyle01"/>
          <w:rFonts w:asciiTheme="minorHAnsi" w:hAnsiTheme="minorHAnsi" w:cstheme="minorBidi"/>
          <w:color w:val="000000" w:themeColor="text1"/>
        </w:rPr>
        <w:t>opplæringslova</w:t>
      </w:r>
      <w:proofErr w:type="spellEnd"/>
      <w:r w:rsidRPr="00973095">
        <w:rPr>
          <w:rStyle w:val="fontstyle01"/>
          <w:rFonts w:asciiTheme="minorHAnsi" w:hAnsiTheme="minorHAnsi" w:cstheme="minorBidi"/>
          <w:color w:val="000000" w:themeColor="text1"/>
        </w:rPr>
        <w:t xml:space="preserve"> § 3-5.</w:t>
      </w:r>
    </w:p>
    <w:p w14:paraId="3D3E7D95" w14:textId="77777777" w:rsidR="0078632D" w:rsidRDefault="30817D51" w:rsidP="00973095">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Kravet kan oppfylles av leverandøren og en eller flere av hans underleverandører.</w:t>
      </w:r>
      <w:r w:rsidR="0078632D">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Utenlandske leverandører kan oppfylle kravet ved å benytte lærling fra en lærlingordning i</w:t>
      </w:r>
      <w:r w:rsidR="0078632D">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opprinnelseslandet. Dersom opprinnelseslandet ikke har en lærlingordning, kan kravet oppfylles</w:t>
      </w:r>
      <w:r w:rsidR="0078632D">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ved å benytte praksiselev fra en opplæringsordning i opprinnelseslandet.</w:t>
      </w:r>
      <w:r w:rsidR="0078632D">
        <w:rPr>
          <w:rStyle w:val="fontstyle01"/>
          <w:rFonts w:asciiTheme="minorHAnsi" w:hAnsiTheme="minorHAnsi" w:cstheme="minorBidi"/>
          <w:color w:val="000000" w:themeColor="text1"/>
        </w:rPr>
        <w:t xml:space="preserve"> </w:t>
      </w:r>
    </w:p>
    <w:p w14:paraId="267D423D" w14:textId="77777777" w:rsidR="0078632D" w:rsidRDefault="30817D51" w:rsidP="00973095">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Leverandøren skal ved oppstart, og på anmodning under gjennomføringen av kontraktsarbeidet,</w:t>
      </w:r>
      <w:r w:rsidR="0078632D">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 xml:space="preserve">dokumentere at kravene vil bli oppfylt. Ved </w:t>
      </w:r>
      <w:proofErr w:type="spellStart"/>
      <w:r w:rsidRPr="00973095">
        <w:rPr>
          <w:rStyle w:val="fontstyle01"/>
          <w:rFonts w:asciiTheme="minorHAnsi" w:hAnsiTheme="minorHAnsi" w:cstheme="minorBidi"/>
          <w:color w:val="000000" w:themeColor="text1"/>
        </w:rPr>
        <w:t>kontraktsavslutning</w:t>
      </w:r>
      <w:proofErr w:type="spellEnd"/>
      <w:r w:rsidRPr="00973095">
        <w:rPr>
          <w:rStyle w:val="fontstyle01"/>
          <w:rFonts w:asciiTheme="minorHAnsi" w:hAnsiTheme="minorHAnsi" w:cstheme="minorBidi"/>
          <w:color w:val="000000" w:themeColor="text1"/>
        </w:rPr>
        <w:t xml:space="preserve"> skal det fremlegges oversikt over</w:t>
      </w:r>
      <w:r w:rsidR="0078632D">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antall lærlingetimer. Timelister skal fremlegges på anmodning.</w:t>
      </w:r>
      <w:r w:rsidR="0078632D">
        <w:rPr>
          <w:rStyle w:val="fontstyle01"/>
          <w:rFonts w:asciiTheme="minorHAnsi" w:hAnsiTheme="minorHAnsi" w:cstheme="minorBidi"/>
          <w:color w:val="000000" w:themeColor="text1"/>
        </w:rPr>
        <w:t xml:space="preserve"> </w:t>
      </w:r>
    </w:p>
    <w:p w14:paraId="16D83BCB" w14:textId="77777777" w:rsidR="0078632D" w:rsidRDefault="30817D51" w:rsidP="00973095">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Byggherren kan holde tilbake inntil 5 promille av kontraktssummen dersom ovennevnte krav</w:t>
      </w:r>
      <w:r w:rsidR="0078632D">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misligholdes, eller det er grunn til å tro at slikt mislighold vil inntreffe, og forholdet ikke blir rettet</w:t>
      </w:r>
      <w:r w:rsidR="0078632D">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innen en rimelig frist gitt ved skriftlig varsel. Dersom kravet ikke er oppfylt ved overtakelsen</w:t>
      </w:r>
      <w:r w:rsidR="0078632D">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avkortes vederlaget med inntil 5 promille av kontraktssummen.</w:t>
      </w:r>
      <w:r w:rsidR="0078632D">
        <w:rPr>
          <w:rStyle w:val="fontstyle01"/>
          <w:rFonts w:asciiTheme="minorHAnsi" w:hAnsiTheme="minorHAnsi" w:cstheme="minorBidi"/>
          <w:color w:val="000000" w:themeColor="text1"/>
        </w:rPr>
        <w:t xml:space="preserve"> </w:t>
      </w:r>
    </w:p>
    <w:p w14:paraId="31BE9539" w14:textId="2FD58D49" w:rsidR="0078632D" w:rsidRDefault="30817D51" w:rsidP="00973095">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Ved vesentlig mislighold av ovennevnte plikter, eller dersom det er grunn til å tro at slikt</w:t>
      </w:r>
      <w:r w:rsidR="0078632D">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mislighold vil inntreffe, kan byggherren stanse eller heve kontrakten dersom forholdet ikke blir</w:t>
      </w:r>
      <w:r w:rsidR="0078632D">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rettet innen en rimelig frist gitt ved skriftlig varsel, med varsel om stansing eller heving om så ikke</w:t>
      </w:r>
      <w:r w:rsidR="0078632D">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skjer.</w:t>
      </w:r>
    </w:p>
    <w:p w14:paraId="6BC20143" w14:textId="77777777" w:rsidR="0078632D" w:rsidRPr="0078632D" w:rsidRDefault="5CD33723" w:rsidP="0078632D">
      <w:pPr>
        <w:pStyle w:val="Overskrift2"/>
        <w:rPr>
          <w:rStyle w:val="Overskrift2Tegn"/>
        </w:rPr>
      </w:pPr>
      <w:r w:rsidRPr="0078632D">
        <w:rPr>
          <w:rStyle w:val="fontstyle41"/>
          <w:rFonts w:asciiTheme="minorHAnsi" w:hAnsiTheme="minorHAnsi"/>
          <w:b w:val="0"/>
          <w:bCs w:val="0"/>
          <w:color w:val="000000" w:themeColor="text1"/>
          <w:sz w:val="22"/>
          <w:szCs w:val="22"/>
        </w:rPr>
        <w:t>Unntak fra krav om bruk av lærlinger</w:t>
      </w:r>
      <w:r w:rsidR="65B7E1FE" w:rsidRPr="0078632D">
        <w:rPr>
          <w:rStyle w:val="fontstyle41"/>
          <w:rFonts w:asciiTheme="minorHAnsi" w:hAnsiTheme="minorHAnsi"/>
          <w:b w:val="0"/>
          <w:bCs w:val="0"/>
          <w:color w:val="000000" w:themeColor="text1"/>
          <w:sz w:val="22"/>
          <w:szCs w:val="22"/>
        </w:rPr>
        <w:t>:</w:t>
      </w:r>
    </w:p>
    <w:p w14:paraId="0A8CEFEB" w14:textId="77777777" w:rsidR="005A0981" w:rsidRDefault="5CD33723" w:rsidP="005A0981">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En leverandør som er tilknyttet en lærlingordning og som kan dokumentere reelle forsøk på å inngå lærekontrakt uten å lykkes, skal av byggherre anses for å ha oppfylt kravet om bruk av lærling. En leverandør som er tilknyttet en lærlingordning og har inngått lærekontrakt, men som på grunn av forhold som skyldes lærlingen ikke kan benytte vedkommende under leveransen, skal av byggherre anses for å ha oppfylt vilkåret om bruk av lærling dersom Leverandøren kan dokumentere reelle forsøk på å inngå ny lærekontrakt uten å lykkes. Der gjenstående kontraktsperiode er mer enn tre måneder, anses kravet kun oppfylt dersom Leverandøren med jevne mellomrom gjør reelle forsøk på å inngå ny lærekontrakt.</w:t>
      </w:r>
      <w:r w:rsidR="002C2EFF">
        <w:rPr>
          <w:rStyle w:val="fontstyle01"/>
          <w:rFonts w:asciiTheme="minorHAnsi" w:hAnsiTheme="minorHAnsi" w:cstheme="minorBidi"/>
          <w:color w:val="000000" w:themeColor="text1"/>
        </w:rPr>
        <w:t xml:space="preserve"> </w:t>
      </w:r>
      <w:r w:rsidR="005A0981">
        <w:rPr>
          <w:rStyle w:val="fontstyle01"/>
          <w:rFonts w:asciiTheme="minorHAnsi" w:hAnsiTheme="minorHAnsi" w:cstheme="minorBidi"/>
          <w:color w:val="000000" w:themeColor="text1"/>
        </w:rPr>
        <w:t xml:space="preserve"> </w:t>
      </w:r>
    </w:p>
    <w:p w14:paraId="68A7C24E" w14:textId="6BDCA403" w:rsidR="005A0981" w:rsidRDefault="005A0981" w:rsidP="005A0981">
      <w:pPr>
        <w:rPr>
          <w:color w:val="1F497D"/>
        </w:rPr>
      </w:pPr>
      <w:r>
        <w:rPr>
          <w:rStyle w:val="fontstyle01"/>
        </w:rPr>
        <w:t>Kravet om lærlinger gjelder heller ikke dersom det ikke foreligger et særlig behov for lærlinger, jfr. forskrift om plikt til å stille krav om bruk av lærlinger i offentlige kontrakter § 7.</w:t>
      </w:r>
    </w:p>
    <w:p w14:paraId="14A8631F" w14:textId="77777777" w:rsidR="00DA5029" w:rsidRPr="00DA5029" w:rsidRDefault="30817D51" w:rsidP="00DA5029">
      <w:pPr>
        <w:pStyle w:val="Overskrift1"/>
        <w:rPr>
          <w:rStyle w:val="fontstyle41"/>
          <w:rFonts w:asciiTheme="minorHAnsi" w:hAnsiTheme="minorHAnsi"/>
          <w:b/>
          <w:bCs w:val="0"/>
          <w:color w:val="000000" w:themeColor="text1"/>
          <w:sz w:val="22"/>
          <w:szCs w:val="22"/>
        </w:rPr>
      </w:pPr>
      <w:r w:rsidRPr="00DA5029">
        <w:rPr>
          <w:rStyle w:val="fontstyle41"/>
          <w:rFonts w:asciiTheme="minorHAnsi" w:hAnsiTheme="minorHAnsi"/>
          <w:b/>
          <w:bCs w:val="0"/>
          <w:color w:val="000000" w:themeColor="text1"/>
          <w:sz w:val="22"/>
          <w:szCs w:val="22"/>
        </w:rPr>
        <w:t>Rapporteringsplikt til Oppdrags- og arbeidsforholdsregisteret (OAR)</w:t>
      </w:r>
      <w:r w:rsidR="00DA5029" w:rsidRPr="00DA5029">
        <w:rPr>
          <w:rStyle w:val="fontstyle41"/>
          <w:rFonts w:asciiTheme="minorHAnsi" w:hAnsiTheme="minorHAnsi"/>
          <w:b/>
          <w:bCs w:val="0"/>
          <w:color w:val="000000" w:themeColor="text1"/>
          <w:sz w:val="22"/>
          <w:szCs w:val="22"/>
        </w:rPr>
        <w:t xml:space="preserve"> </w:t>
      </w:r>
    </w:p>
    <w:p w14:paraId="333B8979" w14:textId="0A2451BD" w:rsidR="00DA5029" w:rsidRDefault="30817D51" w:rsidP="00DA5029">
      <w:r w:rsidRPr="00DA5029">
        <w:t>Kontrakt gitt til utenlandsk leverandør eller underleverandør, og alle arbeidstakere på slik kontrakt,</w:t>
      </w:r>
      <w:r w:rsidR="00DA5029">
        <w:t xml:space="preserve"> </w:t>
      </w:r>
      <w:r w:rsidRPr="00DA5029">
        <w:t>skal rapporteres til Oppdrags- og arbeidsforholdsregisteret (OAR) i henhold til lov om</w:t>
      </w:r>
      <w:r w:rsidR="00DA5029">
        <w:t xml:space="preserve"> </w:t>
      </w:r>
      <w:r w:rsidRPr="00DA5029">
        <w:t>skatteforvaltning §</w:t>
      </w:r>
      <w:r w:rsidR="00DA5029">
        <w:t> </w:t>
      </w:r>
      <w:r w:rsidRPr="00DA5029">
        <w:t>7-6.</w:t>
      </w:r>
      <w:r w:rsidR="00DA5029">
        <w:t xml:space="preserve"> </w:t>
      </w:r>
    </w:p>
    <w:p w14:paraId="597CE7FA" w14:textId="77777777" w:rsidR="00DA5029" w:rsidRDefault="30817D51" w:rsidP="00DA5029">
      <w:r w:rsidRPr="00DA5029">
        <w:t>Leverandøren er ansvarlig for at slik rapportering skjer nedover i kontraktskjeden. Leverandøren</w:t>
      </w:r>
      <w:r w:rsidR="00DA5029">
        <w:t xml:space="preserve"> </w:t>
      </w:r>
      <w:r w:rsidRPr="00DA5029">
        <w:t>skal på forespørsel dokumentere at rapporteringsplikten er oppfylt ved kopi av innmeldingsskjema</w:t>
      </w:r>
      <w:r w:rsidR="00DA5029">
        <w:t xml:space="preserve"> </w:t>
      </w:r>
      <w:r w:rsidRPr="00DA5029">
        <w:t xml:space="preserve">eller kvittering fra </w:t>
      </w:r>
      <w:proofErr w:type="spellStart"/>
      <w:r w:rsidRPr="00DA5029">
        <w:t>Altinn</w:t>
      </w:r>
      <w:proofErr w:type="spellEnd"/>
      <w:r w:rsidRPr="00DA5029">
        <w:t>.</w:t>
      </w:r>
      <w:r w:rsidR="00DA5029">
        <w:t xml:space="preserve"> </w:t>
      </w:r>
    </w:p>
    <w:p w14:paraId="0197D171" w14:textId="77777777" w:rsidR="00DA5029" w:rsidRDefault="30817D51" w:rsidP="00DA5029">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lastRenderedPageBreak/>
        <w:t>Eventuelt ansvar for overtredelsesgebyr eller tvangsmulkt ilagt byggherren som følge av at</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leverandøren ikke har overholdt sine forpliktelser etter dette punktet er leverandørens ansvar og</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skal betales av ham.</w:t>
      </w:r>
      <w:r w:rsidR="00DA5029">
        <w:rPr>
          <w:rStyle w:val="fontstyle01"/>
          <w:rFonts w:asciiTheme="minorHAnsi" w:hAnsiTheme="minorHAnsi" w:cstheme="minorBidi"/>
          <w:color w:val="000000" w:themeColor="text1"/>
        </w:rPr>
        <w:t xml:space="preserve"> </w:t>
      </w:r>
    </w:p>
    <w:p w14:paraId="1EF0D08C" w14:textId="77777777" w:rsidR="00DA5029" w:rsidRDefault="30817D51" w:rsidP="00DA5029">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Alle avtaler leverandøren inngår for utføring av arbeid under denne kontrakten med leverandører</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som omfattes av lov om skatteforvaltning § 7-6, skal inneholde tilsvarende bestemmelser.</w:t>
      </w:r>
      <w:r w:rsidR="00DA5029">
        <w:rPr>
          <w:rStyle w:val="fontstyle01"/>
          <w:rFonts w:asciiTheme="minorHAnsi" w:hAnsiTheme="minorHAnsi" w:cstheme="minorBidi"/>
          <w:color w:val="000000" w:themeColor="text1"/>
        </w:rPr>
        <w:t xml:space="preserve"> </w:t>
      </w:r>
    </w:p>
    <w:p w14:paraId="16F52B87" w14:textId="626A889C" w:rsidR="00DA5029" w:rsidRPr="00DA5029" w:rsidRDefault="30817D51" w:rsidP="00DA5029">
      <w:pPr>
        <w:pStyle w:val="Overskrift1"/>
        <w:rPr>
          <w:rStyle w:val="fontstyle41"/>
          <w:rFonts w:asciiTheme="minorHAnsi" w:hAnsiTheme="minorHAnsi" w:cstheme="minorBidi"/>
          <w:b/>
          <w:bCs w:val="0"/>
          <w:color w:val="000000" w:themeColor="text1"/>
          <w:sz w:val="22"/>
          <w:szCs w:val="22"/>
        </w:rPr>
      </w:pPr>
      <w:r w:rsidRPr="00DA5029">
        <w:rPr>
          <w:rStyle w:val="fontstyle41"/>
          <w:rFonts w:asciiTheme="minorHAnsi" w:hAnsiTheme="minorHAnsi"/>
          <w:b/>
          <w:bCs w:val="0"/>
          <w:color w:val="000000" w:themeColor="text1"/>
          <w:sz w:val="22"/>
          <w:szCs w:val="22"/>
        </w:rPr>
        <w:t>Internkontroll</w:t>
      </w:r>
      <w:r w:rsidR="00476EC3">
        <w:rPr>
          <w:rStyle w:val="fontstyle41"/>
          <w:rFonts w:asciiTheme="minorHAnsi" w:hAnsiTheme="minorHAnsi"/>
          <w:b/>
          <w:bCs w:val="0"/>
          <w:color w:val="000000" w:themeColor="text1"/>
          <w:sz w:val="22"/>
          <w:szCs w:val="22"/>
        </w:rPr>
        <w:t xml:space="preserve"> (HMS)</w:t>
      </w:r>
      <w:r w:rsidRPr="00DA5029">
        <w:rPr>
          <w:rStyle w:val="fontstyle41"/>
          <w:rFonts w:asciiTheme="minorHAnsi" w:hAnsiTheme="minorHAnsi"/>
          <w:b/>
          <w:bCs w:val="0"/>
          <w:color w:val="000000" w:themeColor="text1"/>
          <w:sz w:val="22"/>
          <w:szCs w:val="22"/>
        </w:rPr>
        <w:t>. Sikkerhet, helse og arbeidsmiljø (SHA)</w:t>
      </w:r>
      <w:r w:rsidR="00611E29">
        <w:rPr>
          <w:rStyle w:val="fontstyle41"/>
          <w:rFonts w:asciiTheme="minorHAnsi" w:hAnsiTheme="minorHAnsi"/>
          <w:b/>
          <w:bCs w:val="0"/>
          <w:color w:val="000000" w:themeColor="text1"/>
          <w:sz w:val="22"/>
          <w:szCs w:val="22"/>
        </w:rPr>
        <w:t>.</w:t>
      </w:r>
    </w:p>
    <w:p w14:paraId="08B56BB2" w14:textId="77777777" w:rsidR="00DA5029" w:rsidRDefault="30817D51" w:rsidP="00DA5029">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Leverandøren skal følge den til enhver tid gjeldende arbeidsmiljølov med tilhørende forskrifter,</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byggherrens SHA-plan og byggherrens eller koordinators anvisninger. Leverandøren plikter å ha et</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internkontrollsystem iht. forskrift om systematisk helse- miljø og sikkerhetsarbeid i virksomheter.</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Relevante deler av byggherrens SHA-plan skal innarbeides i, og følges opp gjennom, leverandørens</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internkontroll. Innarbeidingen skal skje slik at SHA-planens bestemmelser kan identifiseres.</w:t>
      </w:r>
      <w:r w:rsidR="00DA5029">
        <w:rPr>
          <w:rStyle w:val="fontstyle01"/>
          <w:rFonts w:asciiTheme="minorHAnsi" w:hAnsiTheme="minorHAnsi" w:cstheme="minorBidi"/>
          <w:color w:val="000000" w:themeColor="text1"/>
        </w:rPr>
        <w:t xml:space="preserve"> </w:t>
      </w:r>
    </w:p>
    <w:p w14:paraId="5194A878" w14:textId="14FCDBAB" w:rsidR="00AF7C8D" w:rsidRPr="00973095" w:rsidRDefault="30817D51" w:rsidP="00DA5029">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Med mindre annet er avtalt, skal all kommunikasjon mellom nøkkelpersoner i prosjektet foregå</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på norsk. Leverandøren skal sørge for at arbeidstakerne han og eventuelle underleverandører</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benytter kan kommunisere på en slik måte at manglende kommunikasjon ikke utgjør en</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sikkerhetsrisiko. For å unngå at det skjer ulykker fordi ikke alle forstår informasjonen som blir gitt,</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gjelder følgende:</w:t>
      </w:r>
    </w:p>
    <w:p w14:paraId="399E1102" w14:textId="47419F76" w:rsidR="00AF7C8D" w:rsidRPr="008A31CC" w:rsidRDefault="2FECAE86" w:rsidP="008A31CC">
      <w:pPr>
        <w:pStyle w:val="Listeavsnitt"/>
        <w:numPr>
          <w:ilvl w:val="0"/>
          <w:numId w:val="9"/>
        </w:numPr>
        <w:rPr>
          <w:rStyle w:val="fontstyle01"/>
          <w:rFonts w:asciiTheme="minorHAnsi" w:eastAsiaTheme="minorEastAsia" w:hAnsiTheme="minorHAnsi" w:cstheme="minorBidi"/>
          <w:color w:val="000000" w:themeColor="text1"/>
        </w:rPr>
      </w:pPr>
      <w:r w:rsidRPr="00973095">
        <w:t>Minst én av det utførende personell på ethvert arbeidslag skal kunne forstå og gjøre seg</w:t>
      </w:r>
      <w:r w:rsidR="00DA5029">
        <w:t xml:space="preserve"> </w:t>
      </w:r>
      <w:r w:rsidRPr="00973095">
        <w:t>forstått på norsk eller engelsk. Dersom flere utfører oppdrag sammen, skal vedkommende i tillegg forstå og gjøre seg forstått på et språk alle de andre på arbeidslaget forstår og kan gjøre seg forstått på.</w:t>
      </w:r>
    </w:p>
    <w:p w14:paraId="26EFAF61" w14:textId="5635630D" w:rsidR="00AF7C8D" w:rsidRPr="008A31CC" w:rsidRDefault="2FECAE86" w:rsidP="00E35856">
      <w:pPr>
        <w:pStyle w:val="Listeavsnitt"/>
        <w:numPr>
          <w:ilvl w:val="0"/>
          <w:numId w:val="9"/>
        </w:numPr>
        <w:spacing w:after="120"/>
        <w:ind w:left="714" w:hanging="357"/>
        <w:rPr>
          <w:rStyle w:val="fontstyle01"/>
          <w:rFonts w:asciiTheme="minorHAnsi" w:eastAsiaTheme="minorEastAsia" w:hAnsiTheme="minorHAnsi" w:cstheme="minorBidi"/>
          <w:color w:val="000000" w:themeColor="text1"/>
        </w:rPr>
      </w:pPr>
      <w:r w:rsidRPr="00973095">
        <w:t>Alle på byggeplassen skal forstå SHA-plan, sikkerhetsopplæring, HMS-rutiner,</w:t>
      </w:r>
      <w:r w:rsidR="00DA5029">
        <w:t xml:space="preserve"> </w:t>
      </w:r>
      <w:r w:rsidRPr="00973095">
        <w:t>verneprotokoller, sikkerhetsinstrukser, SJA, sikkerhetsdatablader, bruksanvisning for verktøy og arbeidsutstyr, varselskilter mv. Materialet skal foreligge på det språk vedkommende</w:t>
      </w:r>
      <w:r w:rsidR="00DA5029">
        <w:t xml:space="preserve"> </w:t>
      </w:r>
      <w:r w:rsidRPr="00973095">
        <w:t xml:space="preserve">arbeidstaker bruker som morsmål, </w:t>
      </w:r>
      <w:proofErr w:type="gramStart"/>
      <w:r w:rsidRPr="00973095">
        <w:t>såfremt</w:t>
      </w:r>
      <w:proofErr w:type="gramEnd"/>
      <w:r w:rsidRPr="00973095">
        <w:t xml:space="preserve"> arbeidstakeren ikke forstår informasjonen fullt ut</w:t>
      </w:r>
      <w:r w:rsidR="00DA5029">
        <w:t xml:space="preserve"> </w:t>
      </w:r>
      <w:r w:rsidRPr="00973095">
        <w:t>på norsk eller engelsk.</w:t>
      </w:r>
    </w:p>
    <w:p w14:paraId="25600F55" w14:textId="334BEFE5" w:rsidR="00DA5029" w:rsidRDefault="2FECAE86" w:rsidP="00973095">
      <w:r w:rsidRPr="00973095">
        <w:rPr>
          <w:rStyle w:val="fontstyle01"/>
          <w:rFonts w:asciiTheme="minorHAnsi" w:hAnsiTheme="minorHAnsi" w:cstheme="minorBidi"/>
          <w:color w:val="000000" w:themeColor="text1"/>
        </w:rPr>
        <w:t>Ved brudd på ovennevnte plikter har byggherren rett til å stanse arbeidene i den utstrekning</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byggherren anser det nødvendig.</w:t>
      </w:r>
      <w:r w:rsidR="00DA5029">
        <w:rPr>
          <w:rStyle w:val="fontstyle01"/>
          <w:rFonts w:asciiTheme="minorHAnsi" w:hAnsiTheme="minorHAnsi" w:cstheme="minorBidi"/>
          <w:color w:val="000000" w:themeColor="text1"/>
        </w:rPr>
        <w:t xml:space="preserve"> </w:t>
      </w:r>
    </w:p>
    <w:p w14:paraId="6D129547" w14:textId="421F07E3" w:rsidR="00DA5029" w:rsidRDefault="2FECAE86" w:rsidP="00973095">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Ved vesentlig mislighold av ovennevnte plikter kan byggherren heve kontrakten dersom forholdet</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ikke blir rettet innen en rimelig frist gitt ved skriftlig varsel, med varsel om heving om så ikke</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skjer. Der slikt mislighold består i stadige brudd på pliktene, kan byggherren heve selv om</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leverandøren retter forholdene. Byggherren kan på samme måte kreve at leverandøren skifter ut</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under</w:t>
      </w:r>
      <w:r w:rsidR="006311CB">
        <w:rPr>
          <w:rStyle w:val="fontstyle01"/>
          <w:rFonts w:asciiTheme="minorHAnsi" w:hAnsiTheme="minorHAnsi" w:cstheme="minorBidi"/>
          <w:color w:val="000000" w:themeColor="text1"/>
        </w:rPr>
        <w:softHyphen/>
      </w:r>
      <w:r w:rsidRPr="00973095">
        <w:rPr>
          <w:rStyle w:val="fontstyle01"/>
          <w:rFonts w:asciiTheme="minorHAnsi" w:hAnsiTheme="minorHAnsi" w:cstheme="minorBidi"/>
          <w:color w:val="000000" w:themeColor="text1"/>
        </w:rPr>
        <w:t>leverandører.</w:t>
      </w:r>
      <w:r w:rsidR="47DF83C2" w:rsidRPr="00973095">
        <w:rPr>
          <w:rStyle w:val="fontstyle01"/>
          <w:rFonts w:asciiTheme="minorHAnsi" w:hAnsiTheme="minorHAnsi" w:cstheme="minorBidi"/>
          <w:color w:val="000000" w:themeColor="text1"/>
        </w:rPr>
        <w:t xml:space="preserve"> Leverandør bærer all risiko forbundet med skifte av leverandør</w:t>
      </w:r>
      <w:r w:rsidR="05C42F81" w:rsidRPr="00973095">
        <w:rPr>
          <w:rStyle w:val="fontstyle01"/>
          <w:rFonts w:asciiTheme="minorHAnsi" w:hAnsiTheme="minorHAnsi" w:cstheme="minorBidi"/>
          <w:color w:val="000000" w:themeColor="text1"/>
        </w:rPr>
        <w:t xml:space="preserve"> og må bære alle omkostninger og fremdriftskonsekvenser</w:t>
      </w:r>
      <w:r w:rsidR="47DF83C2" w:rsidRPr="00973095">
        <w:rPr>
          <w:rStyle w:val="fontstyle01"/>
          <w:rFonts w:asciiTheme="minorHAnsi" w:hAnsiTheme="minorHAnsi" w:cstheme="minorBidi"/>
          <w:color w:val="000000" w:themeColor="text1"/>
        </w:rPr>
        <w:t>.</w:t>
      </w:r>
      <w:r w:rsidR="00DA5029">
        <w:rPr>
          <w:rStyle w:val="fontstyle01"/>
          <w:rFonts w:asciiTheme="minorHAnsi" w:hAnsiTheme="minorHAnsi" w:cstheme="minorBidi"/>
          <w:color w:val="000000" w:themeColor="text1"/>
        </w:rPr>
        <w:t xml:space="preserve"> </w:t>
      </w:r>
    </w:p>
    <w:p w14:paraId="6E92222E" w14:textId="4C0B8208" w:rsidR="00DA5029" w:rsidRDefault="2FECAE86" w:rsidP="00973095">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Alle avtaler leverandøren inngår for utføring av arbeid under denne kontrakten på bygge- og</w:t>
      </w:r>
      <w:r w:rsidR="00DA5029">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anleggsplassen skal inneholde tilsvarende bestemmelser.</w:t>
      </w:r>
      <w:r w:rsidR="00DA5029">
        <w:rPr>
          <w:rStyle w:val="fontstyle01"/>
          <w:rFonts w:asciiTheme="minorHAnsi" w:hAnsiTheme="minorHAnsi" w:cstheme="minorBidi"/>
          <w:color w:val="000000" w:themeColor="text1"/>
        </w:rPr>
        <w:t xml:space="preserve"> </w:t>
      </w:r>
    </w:p>
    <w:p w14:paraId="60595838" w14:textId="062C6B6D" w:rsidR="00AF7C8D" w:rsidRPr="00D41941" w:rsidRDefault="2FECAE86" w:rsidP="00D41941">
      <w:pPr>
        <w:pStyle w:val="Overskrift1"/>
        <w:rPr>
          <w:rStyle w:val="fontstyle01"/>
          <w:rFonts w:asciiTheme="minorHAnsi" w:hAnsiTheme="minorHAnsi" w:cstheme="majorBidi"/>
          <w:color w:val="000000" w:themeColor="text1"/>
        </w:rPr>
      </w:pPr>
      <w:r w:rsidRPr="00D41941">
        <w:rPr>
          <w:rStyle w:val="fontstyle41"/>
          <w:rFonts w:asciiTheme="minorHAnsi" w:hAnsiTheme="minorHAnsi"/>
          <w:b/>
          <w:bCs w:val="0"/>
          <w:color w:val="000000" w:themeColor="text1"/>
          <w:sz w:val="22"/>
          <w:szCs w:val="22"/>
        </w:rPr>
        <w:t>Krav til lønns- og arbeidsvilkår</w:t>
      </w:r>
    </w:p>
    <w:p w14:paraId="5E9A51FB" w14:textId="31086BC1" w:rsidR="004B5F81" w:rsidRPr="00973095" w:rsidRDefault="2A18B40D" w:rsidP="00973095">
      <w:pPr>
        <w:rPr>
          <w:rFonts w:eastAsiaTheme="majorEastAsia"/>
          <w:b/>
          <w:bCs/>
        </w:rPr>
      </w:pPr>
      <w:r w:rsidRPr="00973095">
        <w:t>Leverandøren er ansvarlig for at egne ansatte, ansatte hos underleverandører (herunder innleide) som direkte medvirker til å oppfylle kontrakten, har lønns- og arbeidsvilkår i henhold til:</w:t>
      </w:r>
      <w:r w:rsidR="005C20E3">
        <w:t xml:space="preserve"> </w:t>
      </w:r>
    </w:p>
    <w:p w14:paraId="6147EAC4" w14:textId="04185965" w:rsidR="004B5F81" w:rsidRPr="00476EC3" w:rsidRDefault="4943718B" w:rsidP="008A31CC">
      <w:pPr>
        <w:pStyle w:val="Listeavsnitt"/>
        <w:numPr>
          <w:ilvl w:val="0"/>
          <w:numId w:val="10"/>
        </w:numPr>
        <w:rPr>
          <w:rFonts w:eastAsiaTheme="minorEastAsia"/>
          <w:sz w:val="22"/>
        </w:rPr>
      </w:pPr>
      <w:r w:rsidRPr="00476EC3">
        <w:rPr>
          <w:sz w:val="22"/>
        </w:rPr>
        <w:t>Forskrift om allmenngjort tariffavtale</w:t>
      </w:r>
      <w:r w:rsidR="4E2BF89B" w:rsidRPr="00476EC3">
        <w:rPr>
          <w:sz w:val="22"/>
        </w:rPr>
        <w:t xml:space="preserve"> </w:t>
      </w:r>
      <w:r w:rsidR="3B45752E" w:rsidRPr="00476EC3">
        <w:rPr>
          <w:sz w:val="22"/>
        </w:rPr>
        <w:t>der denne kommer til anvendelse</w:t>
      </w:r>
      <w:r w:rsidR="11404E46" w:rsidRPr="00476EC3">
        <w:rPr>
          <w:sz w:val="22"/>
        </w:rPr>
        <w:t>.</w:t>
      </w:r>
    </w:p>
    <w:p w14:paraId="1F064037" w14:textId="25607B44" w:rsidR="004B5F81" w:rsidRPr="00476EC3" w:rsidRDefault="2A18B40D" w:rsidP="008A31CC">
      <w:pPr>
        <w:pStyle w:val="Listeavsnitt"/>
        <w:numPr>
          <w:ilvl w:val="0"/>
          <w:numId w:val="10"/>
        </w:numPr>
        <w:rPr>
          <w:rFonts w:eastAsiaTheme="minorEastAsia"/>
          <w:sz w:val="22"/>
        </w:rPr>
      </w:pPr>
      <w:r w:rsidRPr="00476EC3">
        <w:rPr>
          <w:sz w:val="22"/>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w:t>
      </w:r>
      <w:r w:rsidRPr="00476EC3">
        <w:rPr>
          <w:sz w:val="22"/>
        </w:rPr>
        <w:lastRenderedPageBreak/>
        <w:t xml:space="preserve">arbeidstid, lønn, herunder overtidstillegg, skift- og turnustillegg og ulempetillegg, og dekning av utgifter til reise, kost og losji, i den grad slike bestemmelser følger av tariffavtalen. </w:t>
      </w:r>
    </w:p>
    <w:p w14:paraId="1B510108" w14:textId="77777777" w:rsidR="008A31CC" w:rsidRPr="00476EC3" w:rsidRDefault="008A31CC" w:rsidP="00973095"/>
    <w:p w14:paraId="487F91F7" w14:textId="13CF85E9" w:rsidR="004B5F81" w:rsidRPr="00973095" w:rsidRDefault="004B5F81" w:rsidP="00973095">
      <w:r w:rsidRPr="00973095">
        <w:t>Alle avtaler Leverandøren inngår som innebærer utførelse av arbeid under denne kontrakten skal inneholde tilsvarende forpliktelser.</w:t>
      </w:r>
    </w:p>
    <w:p w14:paraId="2E65FC24" w14:textId="1F11D0E7" w:rsidR="004B5F81" w:rsidRPr="00973095" w:rsidRDefault="2A18B40D" w:rsidP="00973095">
      <w:pPr>
        <w:rPr>
          <w:rFonts w:eastAsia="Calibri"/>
        </w:rPr>
      </w:pPr>
      <w:r w:rsidRPr="00973095">
        <w:t>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w:t>
      </w:r>
      <w:r w:rsidR="7B14F06A" w:rsidRPr="00973095">
        <w:t>,</w:t>
      </w:r>
      <w:r w:rsidRPr="00973095">
        <w:t xml:space="preserve"> arbeidsgiverens bankutskrift</w:t>
      </w:r>
      <w:r w:rsidR="7B14F06A" w:rsidRPr="00973095">
        <w:t xml:space="preserve"> og bilag </w:t>
      </w:r>
      <w:proofErr w:type="gramStart"/>
      <w:r w:rsidR="7B14F06A" w:rsidRPr="00973095">
        <w:t>vedrørende</w:t>
      </w:r>
      <w:proofErr w:type="gramEnd"/>
      <w:r w:rsidRPr="00973095">
        <w:t xml:space="preserve"> </w:t>
      </w:r>
      <w:r w:rsidR="74C8716C" w:rsidRPr="00973095">
        <w:rPr>
          <w:rStyle w:val="normaltextrun"/>
          <w:bdr w:val="none" w:sz="0" w:space="0" w:color="auto" w:frame="1"/>
        </w:rPr>
        <w:t>dekning av utgifter til reise, kost og losji</w:t>
      </w:r>
      <w:r w:rsidR="05C42F81" w:rsidRPr="00973095">
        <w:rPr>
          <w:rStyle w:val="normaltextrun"/>
          <w:bdr w:val="none" w:sz="0" w:space="0" w:color="auto" w:frame="1"/>
        </w:rPr>
        <w:t xml:space="preserve">. </w:t>
      </w:r>
      <w:r w:rsidRPr="00973095">
        <w:t>Dokumentasjonen skal være på personnivå og det skal fremgå hvem den gjelder.</w:t>
      </w:r>
      <w:r w:rsidRPr="00973095">
        <w:rPr>
          <w:rFonts w:eastAsia="Calibri"/>
        </w:rPr>
        <w:t xml:space="preserve"> </w:t>
      </w:r>
    </w:p>
    <w:p w14:paraId="60B686FA" w14:textId="2B4319EB" w:rsidR="004B5F81" w:rsidRPr="00973095" w:rsidRDefault="004B5F81" w:rsidP="00973095">
      <w:r w:rsidRPr="00973095">
        <w:t xml:space="preserve">Dokumentasjonen kan inkludere komplett liste med navn på egne og eventuelle underleverandørers ansatte som direkte medvirker til å oppfylle kontrakten, oversikt over </w:t>
      </w:r>
      <w:proofErr w:type="spellStart"/>
      <w:r w:rsidRPr="00973095">
        <w:t>allmenngjorte</w:t>
      </w:r>
      <w:proofErr w:type="spellEnd"/>
      <w:r w:rsidRPr="00973095">
        <w:t xml:space="preserve"> og/eller landsomfattende tariffavtaler som legges til grunn for den aktuelle bransjen</w:t>
      </w:r>
      <w:r w:rsidR="00646A6D" w:rsidRPr="00973095">
        <w:t>,</w:t>
      </w:r>
      <w:r w:rsidRPr="00973095">
        <w:t xml:space="preserve"> og innsyn i leverandørens avtalte lønns- og arbeidsvilkår med eventuelle underleverandører.</w:t>
      </w:r>
    </w:p>
    <w:p w14:paraId="7C9BF0C5" w14:textId="73152AE2" w:rsidR="004B5F81" w:rsidRPr="00973095" w:rsidRDefault="4943718B" w:rsidP="00973095">
      <w:pPr>
        <w:rPr>
          <w:rFonts w:eastAsia="Calibri"/>
        </w:rPr>
      </w:pPr>
      <w:r w:rsidRPr="00973095">
        <w:rPr>
          <w:rFonts w:eastAsia="Calibri"/>
        </w:rPr>
        <w:t xml:space="preserve">Oppdragsgiver og eventuell ekstern kontrollør som mottar opplysningene, har taushetsplikt om opplysningene. </w:t>
      </w:r>
      <w:r w:rsidRPr="00973095">
        <w:t>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14:paraId="136B669B" w14:textId="574BDE28" w:rsidR="00054E92" w:rsidRPr="00973095" w:rsidRDefault="1D4E1D64" w:rsidP="00973095">
      <w:r w:rsidRPr="00973095">
        <w:t xml:space="preserve">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 mislighold av kontrakten. </w:t>
      </w:r>
    </w:p>
    <w:p w14:paraId="1C2E7508" w14:textId="52C0E6A9" w:rsidR="004B5F81" w:rsidRPr="00973095" w:rsidRDefault="1D4E1D64" w:rsidP="00973095">
      <w:r w:rsidRPr="00973095">
        <w:t xml:space="preserve">Ved brudd på kravene til lønns- og arbeidsvilkår skal leverandøren rette forholdet 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 </w:t>
      </w:r>
    </w:p>
    <w:p w14:paraId="3A37A8F8" w14:textId="77777777" w:rsidR="004B5F81" w:rsidRPr="00973095" w:rsidRDefault="2A18B40D" w:rsidP="00973095">
      <w:r w:rsidRPr="00973095">
        <w:t xml:space="preserve">Oppdragsgiver har rett til å holde tilbake et beløp tilsvarende ca. to ganger innsparingen for leverandøren. Tilbakeholdsretten opphører så snart retting etter foregående ledd er dokumentert. </w:t>
      </w:r>
    </w:p>
    <w:p w14:paraId="793CB8C4" w14:textId="77777777" w:rsidR="00532837" w:rsidRDefault="4943718B" w:rsidP="00973095">
      <w:pPr>
        <w:rPr>
          <w:rStyle w:val="fontstyle01"/>
          <w:rFonts w:asciiTheme="minorHAnsi" w:hAnsiTheme="minorHAnsi" w:cstheme="minorBidi"/>
          <w:color w:val="000000" w:themeColor="text1"/>
        </w:rPr>
      </w:pPr>
      <w:r w:rsidRPr="00973095">
        <w:t xml:space="preserve">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w:t>
      </w:r>
      <w:r w:rsidR="777DDADA" w:rsidRPr="00973095">
        <w:rPr>
          <w:rStyle w:val="fontstyle01"/>
          <w:rFonts w:asciiTheme="minorHAnsi" w:hAnsiTheme="minorHAnsi" w:cstheme="minorBidi"/>
          <w:color w:val="000000" w:themeColor="text1"/>
        </w:rPr>
        <w:t>Leverandør bærer all risiko forbundet med dette</w:t>
      </w:r>
      <w:r w:rsidR="40AAD7AC" w:rsidRPr="00973095">
        <w:rPr>
          <w:rStyle w:val="fontstyle01"/>
          <w:rFonts w:asciiTheme="minorHAnsi" w:hAnsiTheme="minorHAnsi" w:cstheme="minorBidi"/>
          <w:color w:val="000000" w:themeColor="text1"/>
        </w:rPr>
        <w:t>, og må bære alle omkostninger og fremdriftskonsekvenser.</w:t>
      </w:r>
      <w:r w:rsidR="00532837">
        <w:rPr>
          <w:rStyle w:val="fontstyle01"/>
          <w:rFonts w:asciiTheme="minorHAnsi" w:hAnsiTheme="minorHAnsi" w:cstheme="minorBidi"/>
          <w:color w:val="000000" w:themeColor="text1"/>
        </w:rPr>
        <w:t xml:space="preserve"> </w:t>
      </w:r>
    </w:p>
    <w:p w14:paraId="2E802AEC" w14:textId="77777777" w:rsidR="00532837" w:rsidRDefault="4943718B" w:rsidP="00973095">
      <w:r w:rsidRPr="00973095">
        <w:t>Alle avtaler leverandøren inngår for utføring av arbeid under denne kontrakten skal inneholde tilsvarende bestemmelser.</w:t>
      </w:r>
      <w:r w:rsidR="00532837">
        <w:t xml:space="preserve"> </w:t>
      </w:r>
    </w:p>
    <w:p w14:paraId="371BA470" w14:textId="05FB650C" w:rsidR="003C7821" w:rsidRPr="00973095" w:rsidDel="00014C65" w:rsidRDefault="4E2BF89B" w:rsidP="005D0925">
      <w:pPr>
        <w:pStyle w:val="Overskrift2"/>
      </w:pPr>
      <w:r w:rsidRPr="00973095">
        <w:t>Egenrapport lønns- og arbeidsvilkår</w:t>
      </w:r>
    </w:p>
    <w:p w14:paraId="7A8B2DFE" w14:textId="4BC06300" w:rsidR="00CF5A06" w:rsidRPr="00973095" w:rsidDel="00014C65" w:rsidRDefault="00CF5A06" w:rsidP="00973095">
      <w:r w:rsidRPr="00D2185F">
        <w:t>Egenrapportering av lønns og arbeidsvilkår skal sendes til oppdragsgiver innen én måned ette</w:t>
      </w:r>
      <w:r w:rsidRPr="00973095">
        <w:t>r kontrakten er signert, med mindre annet er avtalt. Byggherren kan i tillegg kreve at utvalgte underleverandører skal godkjennes av byggherren ved at skjemaet «Egenrapport lønns- og arbeidsvilkår – underleverandør» fylles ut og sendes til byggherre før arbeidene igangsettes.</w:t>
      </w:r>
      <w:r w:rsidR="00A009EA" w:rsidRPr="00973095">
        <w:t xml:space="preserve"> </w:t>
      </w:r>
    </w:p>
    <w:p w14:paraId="5AB4703B" w14:textId="14458BC2" w:rsidR="315ABB06" w:rsidRDefault="107D4FE4" w:rsidP="00973095">
      <w:r w:rsidRPr="00973095">
        <w:lastRenderedPageBreak/>
        <w:t>F</w:t>
      </w:r>
      <w:r w:rsidR="3D6F7BA4" w:rsidRPr="00973095">
        <w:t xml:space="preserve">orsinket oversendelse av egenrapport samt dokumentasjon i forbindelse med revisjoner, </w:t>
      </w:r>
      <w:r w:rsidRPr="00973095">
        <w:t>gir oppdragsgiver rett til</w:t>
      </w:r>
      <w:r w:rsidR="3D6F7BA4" w:rsidRPr="00973095">
        <w:t xml:space="preserve"> dagmulktskrav på 0,1 promille av kontraktssummen, likevel minst kr 1000,-.</w:t>
      </w:r>
    </w:p>
    <w:p w14:paraId="241A2035" w14:textId="3334C7FD" w:rsidR="00D41941" w:rsidRDefault="009A699C" w:rsidP="009A699C">
      <w:pPr>
        <w:pStyle w:val="Overskrift1"/>
      </w:pPr>
      <w:r>
        <w:t>Bruk av underleverandører, herunder innleid arbeidskraft</w:t>
      </w:r>
    </w:p>
    <w:p w14:paraId="5BB61B65" w14:textId="00A0C62E" w:rsidR="00417FC6" w:rsidRPr="00973095" w:rsidRDefault="2E639BE9" w:rsidP="00532837">
      <w:pPr>
        <w:rPr>
          <w:strike/>
        </w:rPr>
      </w:pPr>
      <w:r w:rsidRPr="00973095">
        <w:rPr>
          <w:rStyle w:val="fontstyle01"/>
          <w:rFonts w:asciiTheme="minorHAnsi" w:hAnsiTheme="minorHAnsi" w:cstheme="minorBidi"/>
          <w:color w:val="000000" w:themeColor="text1"/>
        </w:rPr>
        <w:t>Leverandøren kan ikke ha flere enn to ledd underleverandører i kjeden under seg, jf</w:t>
      </w:r>
      <w:r w:rsidR="00532837">
        <w:rPr>
          <w:rStyle w:val="fontstyle01"/>
          <w:rFonts w:asciiTheme="minorHAnsi" w:hAnsiTheme="minorHAnsi" w:cstheme="minorBidi"/>
          <w:color w:val="000000" w:themeColor="text1"/>
        </w:rPr>
        <w:t>r</w:t>
      </w:r>
      <w:r w:rsidRPr="00973095">
        <w:rPr>
          <w:rStyle w:val="fontstyle01"/>
          <w:rFonts w:asciiTheme="minorHAnsi" w:hAnsiTheme="minorHAnsi" w:cstheme="minorBidi"/>
          <w:color w:val="000000" w:themeColor="text1"/>
        </w:rPr>
        <w:t>.</w:t>
      </w:r>
      <w:r w:rsidR="00532837">
        <w:rPr>
          <w:rStyle w:val="fontstyle01"/>
          <w:rFonts w:asciiTheme="minorHAnsi" w:hAnsiTheme="minorHAnsi" w:cstheme="minorBidi"/>
          <w:color w:val="000000" w:themeColor="text1"/>
        </w:rPr>
        <w:t xml:space="preserve"> </w:t>
      </w:r>
      <w:r w:rsidR="004A0794" w:rsidRPr="00973095">
        <w:rPr>
          <w:rStyle w:val="fontstyle01"/>
          <w:rFonts w:asciiTheme="minorHAnsi" w:hAnsiTheme="minorHAnsi" w:cstheme="minorBidi"/>
          <w:color w:val="000000" w:themeColor="text1"/>
        </w:rPr>
        <w:t>A</w:t>
      </w:r>
      <w:r w:rsidRPr="00973095">
        <w:rPr>
          <w:rStyle w:val="fontstyle01"/>
          <w:rFonts w:asciiTheme="minorHAnsi" w:hAnsiTheme="minorHAnsi" w:cstheme="minorBidi"/>
          <w:color w:val="000000" w:themeColor="text1"/>
        </w:rPr>
        <w:t>nskaffelses</w:t>
      </w:r>
      <w:r w:rsidR="004A0794">
        <w:rPr>
          <w:rStyle w:val="fontstyle01"/>
          <w:rFonts w:asciiTheme="minorHAnsi" w:hAnsiTheme="minorHAnsi" w:cstheme="minorBidi"/>
          <w:color w:val="000000" w:themeColor="text1"/>
        </w:rPr>
        <w:softHyphen/>
      </w:r>
      <w:r w:rsidRPr="00973095">
        <w:rPr>
          <w:rStyle w:val="fontstyle01"/>
          <w:rFonts w:asciiTheme="minorHAnsi" w:hAnsiTheme="minorHAnsi" w:cstheme="minorBidi"/>
          <w:color w:val="000000" w:themeColor="text1"/>
        </w:rPr>
        <w:t>forskriften § 8-13 og § 19-3/ forsyningsforskriften § 7-8.</w:t>
      </w:r>
    </w:p>
    <w:p w14:paraId="7875A0C0" w14:textId="75BD8CC7" w:rsidR="00417FC6" w:rsidRPr="008C0C61" w:rsidRDefault="50F0D810" w:rsidP="00973095">
      <w:pPr>
        <w:rPr>
          <w:strike/>
        </w:rPr>
      </w:pPr>
      <w:r w:rsidRPr="008C0C61">
        <w:rPr>
          <w:rStyle w:val="fontstyle01"/>
          <w:rFonts w:asciiTheme="minorHAnsi" w:hAnsiTheme="minorHAnsi" w:cstheme="minorBidi"/>
          <w:color w:val="000000" w:themeColor="text1"/>
        </w:rPr>
        <w:t xml:space="preserve">Byggherren </w:t>
      </w:r>
      <w:r w:rsidRPr="00973095">
        <w:rPr>
          <w:rStyle w:val="fontstyle01"/>
          <w:rFonts w:asciiTheme="minorHAnsi" w:hAnsiTheme="minorHAnsi" w:cstheme="minorBidi"/>
          <w:color w:val="000000" w:themeColor="text1"/>
        </w:rPr>
        <w:t>kan holde tilbake inntil 5 promille av kontraktssummen dersom ovennevnte krav</w:t>
      </w:r>
      <w:r w:rsidR="007B5AAF">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misligholdes, eller det er grunn til å tro at slikt mislighold vil inntreffe, og forholdet ikke blir rettet</w:t>
      </w:r>
      <w:r w:rsidR="007B5AAF">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innen en rimelig frist gitt ved skriftlig varsel. Dersom kravet ikke er oppfylt ved overtakelsen</w:t>
      </w:r>
      <w:r w:rsidR="007B5AAF">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 xml:space="preserve">avkortes vederlaget med inntil </w:t>
      </w:r>
      <w:r w:rsidRPr="008C0C61">
        <w:rPr>
          <w:rStyle w:val="fontstyle01"/>
          <w:rFonts w:asciiTheme="minorHAnsi" w:hAnsiTheme="minorHAnsi" w:cstheme="minorBidi"/>
          <w:color w:val="000000" w:themeColor="text1"/>
        </w:rPr>
        <w:t>5 promille av kontraktssummen.</w:t>
      </w:r>
      <w:r w:rsidR="18ADB4B4" w:rsidRPr="008C0C61">
        <w:rPr>
          <w:rStyle w:val="fontstyle01"/>
          <w:rFonts w:asciiTheme="minorHAnsi" w:hAnsiTheme="minorHAnsi" w:cstheme="minorBidi"/>
          <w:color w:val="000000" w:themeColor="text1"/>
        </w:rPr>
        <w:t xml:space="preserve"> </w:t>
      </w:r>
    </w:p>
    <w:p w14:paraId="561323A0" w14:textId="77777777" w:rsidR="005D0925" w:rsidRPr="008C0C61" w:rsidRDefault="2E639BE9" w:rsidP="00973095">
      <w:pPr>
        <w:rPr>
          <w:rStyle w:val="fontstyle01"/>
          <w:rFonts w:asciiTheme="minorHAnsi" w:hAnsiTheme="minorHAnsi" w:cstheme="minorBidi"/>
          <w:color w:val="000000" w:themeColor="text1"/>
        </w:rPr>
      </w:pPr>
      <w:r w:rsidRPr="008C0C61">
        <w:rPr>
          <w:rStyle w:val="fontstyle01"/>
          <w:rFonts w:asciiTheme="minorHAnsi" w:hAnsiTheme="minorHAnsi" w:cstheme="minorBidi"/>
          <w:color w:val="000000" w:themeColor="text1"/>
        </w:rPr>
        <w:t>Ved vesentlig mislighold kan byggherren stanse eller heve kontrakten dersom forholdet ikke blir</w:t>
      </w:r>
      <w:r w:rsidR="005D0925" w:rsidRPr="008C0C61">
        <w:rPr>
          <w:rStyle w:val="fontstyle01"/>
          <w:rFonts w:asciiTheme="minorHAnsi" w:hAnsiTheme="minorHAnsi" w:cstheme="minorBidi"/>
          <w:color w:val="000000" w:themeColor="text1"/>
        </w:rPr>
        <w:t xml:space="preserve"> </w:t>
      </w:r>
      <w:r w:rsidRPr="008C0C61">
        <w:rPr>
          <w:rStyle w:val="fontstyle01"/>
          <w:rFonts w:asciiTheme="minorHAnsi" w:hAnsiTheme="minorHAnsi" w:cstheme="minorBidi"/>
          <w:color w:val="000000" w:themeColor="text1"/>
        </w:rPr>
        <w:t>rettet innen en rimelig frist gitt ved skriftlig varsel, med varsel om stansing eller heving om så ikke</w:t>
      </w:r>
      <w:r w:rsidR="005D0925" w:rsidRPr="008C0C61">
        <w:rPr>
          <w:rStyle w:val="fontstyle01"/>
          <w:rFonts w:asciiTheme="minorHAnsi" w:hAnsiTheme="minorHAnsi" w:cstheme="minorBidi"/>
          <w:color w:val="000000" w:themeColor="text1"/>
        </w:rPr>
        <w:t xml:space="preserve"> </w:t>
      </w:r>
      <w:r w:rsidRPr="008C0C61">
        <w:rPr>
          <w:rStyle w:val="fontstyle01"/>
          <w:rFonts w:asciiTheme="minorHAnsi" w:hAnsiTheme="minorHAnsi" w:cstheme="minorBidi"/>
          <w:color w:val="000000" w:themeColor="text1"/>
        </w:rPr>
        <w:t>skjer.</w:t>
      </w:r>
      <w:r w:rsidR="005D0925" w:rsidRPr="008C0C61">
        <w:rPr>
          <w:rStyle w:val="fontstyle01"/>
          <w:rFonts w:asciiTheme="minorHAnsi" w:hAnsiTheme="minorHAnsi" w:cstheme="minorBidi"/>
          <w:color w:val="000000" w:themeColor="text1"/>
        </w:rPr>
        <w:t xml:space="preserve"> </w:t>
      </w:r>
    </w:p>
    <w:p w14:paraId="03EA0D52" w14:textId="2D118119" w:rsidR="00D7632F" w:rsidRPr="00973095" w:rsidRDefault="2FECAE86" w:rsidP="00973095">
      <w:pPr>
        <w:rPr>
          <w:rStyle w:val="fontstyle01"/>
          <w:rFonts w:asciiTheme="minorHAnsi" w:hAnsiTheme="minorHAnsi" w:cstheme="minorBidi"/>
          <w:color w:val="000000" w:themeColor="text1"/>
        </w:rPr>
      </w:pPr>
      <w:r w:rsidRPr="008C0C61">
        <w:rPr>
          <w:rStyle w:val="fontstyle01"/>
          <w:rFonts w:asciiTheme="minorHAnsi" w:hAnsiTheme="minorHAnsi" w:cstheme="minorBidi"/>
          <w:color w:val="000000" w:themeColor="text1"/>
        </w:rPr>
        <w:t>Leverandørens bruk av enkeltpersonforetak skal begrunnes skriftlig. Bruk av bemanningsselskap</w:t>
      </w:r>
      <w:r w:rsidR="005D0925" w:rsidRPr="008C0C61">
        <w:rPr>
          <w:rStyle w:val="fontstyle01"/>
          <w:rFonts w:asciiTheme="minorHAnsi" w:hAnsiTheme="minorHAnsi" w:cstheme="minorBidi"/>
          <w:color w:val="000000" w:themeColor="text1"/>
        </w:rPr>
        <w:t xml:space="preserve"> </w:t>
      </w:r>
      <w:r w:rsidRPr="008C0C61">
        <w:rPr>
          <w:rStyle w:val="fontstyle01"/>
          <w:rFonts w:asciiTheme="minorHAnsi" w:hAnsiTheme="minorHAnsi" w:cstheme="minorBidi"/>
          <w:color w:val="000000" w:themeColor="text1"/>
        </w:rPr>
        <w:t>skal varsles byggherren og er underlagt arbeidsmiljøloven, herunder kravet om likebehandling i</w:t>
      </w:r>
      <w:r w:rsidR="005D0925" w:rsidRPr="008C0C61">
        <w:rPr>
          <w:rStyle w:val="fontstyle01"/>
          <w:rFonts w:asciiTheme="minorHAnsi" w:hAnsiTheme="minorHAnsi" w:cstheme="minorBidi"/>
          <w:color w:val="000000" w:themeColor="text1"/>
        </w:rPr>
        <w:t xml:space="preserve"> </w:t>
      </w:r>
      <w:r w:rsidRPr="008C0C61">
        <w:rPr>
          <w:rStyle w:val="fontstyle01"/>
          <w:rFonts w:asciiTheme="minorHAnsi" w:hAnsiTheme="minorHAnsi" w:cstheme="minorBidi"/>
          <w:color w:val="000000" w:themeColor="text1"/>
        </w:rPr>
        <w:t>§ 14-12a. Byggherren k</w:t>
      </w:r>
      <w:r w:rsidRPr="00973095">
        <w:rPr>
          <w:rStyle w:val="fontstyle01"/>
          <w:rFonts w:asciiTheme="minorHAnsi" w:hAnsiTheme="minorHAnsi" w:cstheme="minorBidi"/>
          <w:color w:val="000000" w:themeColor="text1"/>
        </w:rPr>
        <w:t>an bare nekte bruk der han har saklig grunn.</w:t>
      </w:r>
    </w:p>
    <w:p w14:paraId="2B20BD2E" w14:textId="094FB20E" w:rsidR="005D0925" w:rsidRDefault="2FECAE86" w:rsidP="00973095">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Ved inngåelse av kontrakter om underentreprise som overstiger en verdi på kr 500.000 eks. mva</w:t>
      </w:r>
      <w:r w:rsidR="005D092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skal leverandøren innhente skatteattest, jf</w:t>
      </w:r>
      <w:r w:rsidR="007D0A3A">
        <w:rPr>
          <w:rStyle w:val="fontstyle01"/>
          <w:rFonts w:asciiTheme="minorHAnsi" w:hAnsiTheme="minorHAnsi" w:cstheme="minorBidi"/>
          <w:color w:val="000000" w:themeColor="text1"/>
        </w:rPr>
        <w:t>r</w:t>
      </w:r>
      <w:r w:rsidRPr="00973095">
        <w:rPr>
          <w:rStyle w:val="fontstyle01"/>
          <w:rFonts w:asciiTheme="minorHAnsi" w:hAnsiTheme="minorHAnsi" w:cstheme="minorBidi"/>
          <w:color w:val="000000" w:themeColor="text1"/>
        </w:rPr>
        <w:t>. forskrift om offentlige anskaffelser. Fra</w:t>
      </w:r>
      <w:r w:rsidR="005D092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underleverandører med forretningsadresse i andre EØS-land enn Norge, skal det innhentes</w:t>
      </w:r>
      <w:r w:rsidR="005D092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tilsvarende attest. Leverandøren skal på forespørsel fra byggherren fremlegge skatteattesten.</w:t>
      </w:r>
      <w:r w:rsidR="005D092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Dersom attesten ikke fremlegges eller viser restanser som ikke er ubetydelige, kan byggherren</w:t>
      </w:r>
      <w:r w:rsidR="005D092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kreve at underleverandøren skiftes ut uten omkostninger</w:t>
      </w:r>
      <w:r w:rsidR="3A369D87" w:rsidRPr="00973095">
        <w:rPr>
          <w:rStyle w:val="fontstyle01"/>
          <w:rFonts w:asciiTheme="minorHAnsi" w:hAnsiTheme="minorHAnsi" w:cstheme="minorBidi"/>
          <w:color w:val="000000" w:themeColor="text1"/>
        </w:rPr>
        <w:t xml:space="preserve"> eller fremdriftskonsekvens</w:t>
      </w:r>
      <w:r w:rsidRPr="00973095">
        <w:rPr>
          <w:rStyle w:val="fontstyle01"/>
          <w:rFonts w:asciiTheme="minorHAnsi" w:hAnsiTheme="minorHAnsi" w:cstheme="minorBidi"/>
          <w:color w:val="000000" w:themeColor="text1"/>
        </w:rPr>
        <w:t xml:space="preserve"> om forholdet ikke rettes innen en</w:t>
      </w:r>
      <w:r w:rsidR="3A369D87" w:rsidRPr="0097309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rimelig frist gitt ved skriftlig varsel, med varsel om krav om utskifting om så ikke skjer.</w:t>
      </w:r>
      <w:r w:rsidR="005D0925">
        <w:rPr>
          <w:rStyle w:val="fontstyle01"/>
          <w:rFonts w:asciiTheme="minorHAnsi" w:hAnsiTheme="minorHAnsi" w:cstheme="minorBidi"/>
          <w:color w:val="000000" w:themeColor="text1"/>
        </w:rPr>
        <w:t xml:space="preserve">  </w:t>
      </w:r>
    </w:p>
    <w:p w14:paraId="0299FFFC" w14:textId="77777777" w:rsidR="005D0925" w:rsidRPr="00D41941" w:rsidRDefault="30817D51" w:rsidP="005D0925">
      <w:pPr>
        <w:pStyle w:val="Overskrift1"/>
        <w:rPr>
          <w:rStyle w:val="fontstyle41"/>
          <w:rFonts w:asciiTheme="minorHAnsi" w:hAnsiTheme="minorHAnsi" w:cstheme="minorBidi"/>
          <w:b/>
          <w:bCs w:val="0"/>
          <w:color w:val="000000" w:themeColor="text1"/>
          <w:sz w:val="22"/>
          <w:szCs w:val="22"/>
        </w:rPr>
      </w:pPr>
      <w:r w:rsidRPr="00D41941">
        <w:rPr>
          <w:rStyle w:val="fontstyle41"/>
          <w:rFonts w:asciiTheme="minorHAnsi" w:hAnsiTheme="minorHAnsi"/>
          <w:b/>
          <w:bCs w:val="0"/>
          <w:color w:val="000000" w:themeColor="text1"/>
          <w:sz w:val="22"/>
          <w:szCs w:val="22"/>
        </w:rPr>
        <w:t>Krav om betaling til bank</w:t>
      </w:r>
      <w:r w:rsidR="005D0925" w:rsidRPr="00D41941">
        <w:rPr>
          <w:rStyle w:val="fontstyle41"/>
          <w:rFonts w:asciiTheme="minorHAnsi" w:hAnsiTheme="minorHAnsi"/>
          <w:b/>
          <w:bCs w:val="0"/>
          <w:color w:val="000000" w:themeColor="text1"/>
          <w:sz w:val="22"/>
          <w:szCs w:val="22"/>
        </w:rPr>
        <w:t xml:space="preserve"> </w:t>
      </w:r>
    </w:p>
    <w:p w14:paraId="27910A7E" w14:textId="0D6EB3F3" w:rsidR="005D0925" w:rsidRDefault="30817D51" w:rsidP="005D0925">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Lønn og annen godtgjørelse til egne ansatte, ansatte hos underleverandører og innleide som</w:t>
      </w:r>
      <w:r w:rsidR="005D092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direkte medvirker til å oppfylle kontrakten, skal utbetales til konto i bank. Alle avtaler</w:t>
      </w:r>
      <w:r w:rsidR="005D092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leverandøren inngår for utføring av arbeid under denne kontrakten skal inneholde tilsvarende</w:t>
      </w:r>
      <w:r w:rsidR="005D092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bestemmelser.</w:t>
      </w:r>
      <w:r w:rsidR="005D0925">
        <w:rPr>
          <w:rStyle w:val="fontstyle01"/>
          <w:rFonts w:asciiTheme="minorHAnsi" w:hAnsiTheme="minorHAnsi" w:cstheme="minorBidi"/>
          <w:color w:val="000000" w:themeColor="text1"/>
        </w:rPr>
        <w:t xml:space="preserve">  </w:t>
      </w:r>
    </w:p>
    <w:p w14:paraId="169FC4E5" w14:textId="51D4DD66" w:rsidR="005D0925" w:rsidRPr="00D41941" w:rsidRDefault="30817D51" w:rsidP="005D0925">
      <w:pPr>
        <w:pStyle w:val="Overskrift1"/>
        <w:rPr>
          <w:rStyle w:val="fontstyle41"/>
          <w:rFonts w:asciiTheme="minorHAnsi" w:hAnsiTheme="minorHAnsi"/>
          <w:b/>
          <w:bCs w:val="0"/>
          <w:color w:val="000000" w:themeColor="text1"/>
          <w:sz w:val="22"/>
          <w:szCs w:val="22"/>
        </w:rPr>
      </w:pPr>
      <w:r w:rsidRPr="00D41941">
        <w:rPr>
          <w:rStyle w:val="fontstyle41"/>
          <w:rFonts w:asciiTheme="minorHAnsi" w:hAnsiTheme="minorHAnsi"/>
          <w:b/>
          <w:bCs w:val="0"/>
          <w:color w:val="000000" w:themeColor="text1"/>
          <w:sz w:val="22"/>
          <w:szCs w:val="22"/>
        </w:rPr>
        <w:t>Mislighold av kontraktsforpliktelser - konsekvenser for senere konkurranser</w:t>
      </w:r>
      <w:r w:rsidR="005D0925" w:rsidRPr="00D41941">
        <w:rPr>
          <w:rStyle w:val="fontstyle41"/>
          <w:rFonts w:asciiTheme="minorHAnsi" w:hAnsiTheme="minorHAnsi"/>
          <w:b/>
          <w:bCs w:val="0"/>
          <w:color w:val="000000" w:themeColor="text1"/>
          <w:sz w:val="22"/>
          <w:szCs w:val="22"/>
        </w:rPr>
        <w:t xml:space="preserve"> </w:t>
      </w:r>
    </w:p>
    <w:p w14:paraId="49A2F15B" w14:textId="77777777" w:rsidR="005D0925" w:rsidRDefault="30817D51" w:rsidP="005D0925">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Brudd på pliktene i denne kontrakten vil bli nedtegnet og kan få betydning i senere konkurranser,</w:t>
      </w:r>
      <w:r w:rsidR="005D092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enten i kvalifikasjons- eller tildelingsomgangen i overensstemmelse med regelverket for offentlige</w:t>
      </w:r>
      <w:r w:rsidR="005D092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anskaffelser. Alle avtaler leverandøren inngår for utføring av arbeid under denne kontrakten skal</w:t>
      </w:r>
      <w:r w:rsidR="005D092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inneholde tilsvarende bestemmelser.</w:t>
      </w:r>
      <w:r w:rsidR="005D0925">
        <w:rPr>
          <w:rStyle w:val="fontstyle01"/>
          <w:rFonts w:asciiTheme="minorHAnsi" w:hAnsiTheme="minorHAnsi" w:cstheme="minorBidi"/>
          <w:color w:val="000000" w:themeColor="text1"/>
        </w:rPr>
        <w:t xml:space="preserve">  </w:t>
      </w:r>
    </w:p>
    <w:p w14:paraId="3EFD97FF" w14:textId="77777777" w:rsidR="005D0925" w:rsidRPr="00D41941" w:rsidRDefault="30817D51" w:rsidP="005D0925">
      <w:pPr>
        <w:pStyle w:val="Overskrift1"/>
        <w:rPr>
          <w:rStyle w:val="fontstyle41"/>
          <w:rFonts w:asciiTheme="minorHAnsi" w:hAnsiTheme="minorHAnsi" w:cstheme="minorBidi"/>
          <w:b/>
          <w:bCs w:val="0"/>
          <w:color w:val="000000" w:themeColor="text1"/>
          <w:sz w:val="22"/>
          <w:szCs w:val="22"/>
        </w:rPr>
      </w:pPr>
      <w:r w:rsidRPr="00D41941">
        <w:rPr>
          <w:rStyle w:val="fontstyle41"/>
          <w:rFonts w:asciiTheme="minorHAnsi" w:hAnsiTheme="minorHAnsi"/>
          <w:b/>
          <w:bCs w:val="0"/>
          <w:color w:val="000000" w:themeColor="text1"/>
          <w:sz w:val="22"/>
          <w:szCs w:val="22"/>
        </w:rPr>
        <w:t>Revisjon</w:t>
      </w:r>
      <w:r w:rsidR="005D0925" w:rsidRPr="00D41941">
        <w:rPr>
          <w:rStyle w:val="fontstyle41"/>
          <w:rFonts w:asciiTheme="minorHAnsi" w:hAnsiTheme="minorHAnsi"/>
          <w:b/>
          <w:bCs w:val="0"/>
          <w:color w:val="000000" w:themeColor="text1"/>
          <w:sz w:val="22"/>
          <w:szCs w:val="22"/>
        </w:rPr>
        <w:t xml:space="preserve"> </w:t>
      </w:r>
    </w:p>
    <w:p w14:paraId="4B658621" w14:textId="77777777" w:rsidR="00D41941" w:rsidRDefault="30817D51" w:rsidP="00D41941">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 xml:space="preserve">Byggherren, eller ekstern revisor engasjert av byggherren, kan gjennomføre revisjon </w:t>
      </w:r>
      <w:r w:rsidR="0AAAAE97" w:rsidRPr="00973095">
        <w:rPr>
          <w:rStyle w:val="fontstyle01"/>
          <w:rFonts w:asciiTheme="minorHAnsi" w:hAnsiTheme="minorHAnsi" w:cstheme="minorBidi"/>
          <w:color w:val="000000" w:themeColor="text1"/>
        </w:rPr>
        <w:t>av</w:t>
      </w:r>
      <w:r w:rsidR="79042C44" w:rsidRPr="0097309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leverandøren og eventuelle underleverandører i perioden fra kontraktsinngåelse til sluttfaktura er</w:t>
      </w:r>
      <w:r w:rsidR="79042C44" w:rsidRPr="0097309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betalt for å undersøke om kontraktens krav blir oppfylt. Denne adgangen omfatter også</w:t>
      </w:r>
      <w:r w:rsidR="79042C44" w:rsidRPr="00973095">
        <w:rPr>
          <w:rStyle w:val="fontstyle01"/>
          <w:rFonts w:asciiTheme="minorHAnsi" w:hAnsiTheme="minorHAnsi" w:cstheme="minorBidi"/>
          <w:color w:val="000000" w:themeColor="text1"/>
        </w:rPr>
        <w:t xml:space="preserve"> </w:t>
      </w:r>
      <w:r w:rsidRPr="00973095">
        <w:rPr>
          <w:rStyle w:val="fontstyle01"/>
          <w:rFonts w:asciiTheme="minorHAnsi" w:hAnsiTheme="minorHAnsi" w:cstheme="minorBidi"/>
          <w:color w:val="000000" w:themeColor="text1"/>
        </w:rPr>
        <w:t>kontrakter og dokumentasjon i underliggende ledd. Alle avtaler leverandøren inngår for utføring av arbeid under denne kontrakten skal inneholde tilsvarende bestemmelser.</w:t>
      </w:r>
      <w:r w:rsidR="00D41941">
        <w:rPr>
          <w:rStyle w:val="fontstyle01"/>
          <w:rFonts w:asciiTheme="minorHAnsi" w:hAnsiTheme="minorHAnsi" w:cstheme="minorBidi"/>
          <w:color w:val="000000" w:themeColor="text1"/>
        </w:rPr>
        <w:t xml:space="preserve"> </w:t>
      </w:r>
    </w:p>
    <w:p w14:paraId="0D5FE4E9" w14:textId="10D76C45" w:rsidR="009A60CF" w:rsidRPr="00973095" w:rsidRDefault="626792A3" w:rsidP="00D41941">
      <w:pPr>
        <w:rPr>
          <w:rStyle w:val="fontstyle01"/>
          <w:rFonts w:asciiTheme="minorHAnsi" w:hAnsiTheme="minorHAnsi" w:cstheme="minorBidi"/>
          <w:color w:val="000000" w:themeColor="text1"/>
        </w:rPr>
      </w:pPr>
      <w:r w:rsidRPr="00973095">
        <w:rPr>
          <w:rStyle w:val="fontstyle01"/>
          <w:rFonts w:asciiTheme="minorHAnsi" w:hAnsiTheme="minorHAnsi" w:cstheme="minorBidi"/>
          <w:color w:val="000000" w:themeColor="text1"/>
        </w:rPr>
        <w:t xml:space="preserve">Byggherren, samt eksterne kontrollører engasjert av oppdragsgiver, har rett til å foreta annonserte og uannonserte stedlige kontroller hos leverandøren, eventuelle underleverandører og ved lokasjonen hvor tjenesten utføres. En stedlig kontroll vil kunne inkludere innsyn i lønns- og personalsystemer. </w:t>
      </w:r>
      <w:r w:rsidR="0AAAAE97" w:rsidRPr="00973095">
        <w:t xml:space="preserve">Leverandøren skal vederlagsfritt stille nødvendige ressurser og dokumentasjon til </w:t>
      </w:r>
      <w:r w:rsidR="0AAAAE97" w:rsidRPr="00973095">
        <w:lastRenderedPageBreak/>
        <w:t>disposisjon for byggherres kontroll. Medvirknings- og dokumentasjonsplikten omfatter også underleverandører.</w:t>
      </w:r>
    </w:p>
    <w:sectPr w:rsidR="009A60CF" w:rsidRPr="00973095" w:rsidSect="001954C4">
      <w:headerReference w:type="default" r:id="rId11"/>
      <w:footerReference w:type="default" r:id="rId12"/>
      <w:headerReference w:type="first" r:id="rId13"/>
      <w:footerReference w:type="first" r:id="rId14"/>
      <w:pgSz w:w="11906" w:h="16838"/>
      <w:pgMar w:top="1560" w:right="1416"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C54BC" w14:textId="77777777" w:rsidR="008779A6" w:rsidRDefault="008779A6" w:rsidP="008734AB">
      <w:r>
        <w:separator/>
      </w:r>
    </w:p>
  </w:endnote>
  <w:endnote w:type="continuationSeparator" w:id="0">
    <w:p w14:paraId="5305C146" w14:textId="77777777" w:rsidR="008779A6" w:rsidRDefault="008779A6" w:rsidP="008734AB">
      <w:r>
        <w:continuationSeparator/>
      </w:r>
    </w:p>
  </w:endnote>
  <w:endnote w:type="continuationNotice" w:id="1">
    <w:p w14:paraId="5A742A98" w14:textId="77777777" w:rsidR="008779A6" w:rsidRDefault="008779A6" w:rsidP="008734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Bold">
    <w:altName w:val="Calibri"/>
    <w:panose1 w:val="00000000000000000000"/>
    <w:charset w:val="00"/>
    <w:family w:val="roman"/>
    <w:notTrueType/>
    <w:pitch w:val="default"/>
  </w:font>
  <w:font w:name="Calibri-Italic">
    <w:altName w:val="Calibri"/>
    <w:panose1 w:val="00000000000000000000"/>
    <w:charset w:val="00"/>
    <w:family w:val="roman"/>
    <w:notTrueType/>
    <w:pitch w:val="default"/>
  </w:font>
  <w:font w:name="Cambria-Bold">
    <w:altName w:val="Cambria"/>
    <w:panose1 w:val="00000000000000000000"/>
    <w:charset w:val="00"/>
    <w:family w:val="roman"/>
    <w:notTrueType/>
    <w:pitch w:val="default"/>
  </w:font>
  <w:font w:name="ArialMT">
    <w:altName w:val="Arial"/>
    <w:panose1 w:val="00000000000000000000"/>
    <w:charset w:val="B2"/>
    <w:family w:val="auto"/>
    <w:notTrueType/>
    <w:pitch w:val="default"/>
    <w:sig w:usb0="E0002AFF" w:usb1="C0007843" w:usb2="00000009" w:usb3="00000000" w:csb0="000001FF" w:csb1="00000000"/>
  </w:font>
  <w:font w:name="SymbolMT">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2328484"/>
      <w:docPartObj>
        <w:docPartGallery w:val="Page Numbers (Bottom of Page)"/>
        <w:docPartUnique/>
      </w:docPartObj>
    </w:sdtPr>
    <w:sdtEndPr/>
    <w:sdtContent>
      <w:sdt>
        <w:sdtPr>
          <w:id w:val="-1769616900"/>
          <w:docPartObj>
            <w:docPartGallery w:val="Page Numbers (Top of Page)"/>
            <w:docPartUnique/>
          </w:docPartObj>
        </w:sdtPr>
        <w:sdtEndPr/>
        <w:sdtContent>
          <w:p w14:paraId="25C41DEE" w14:textId="4232BA77" w:rsidR="00AB5664" w:rsidRDefault="00AB5664" w:rsidP="00F42A63">
            <w:pPr>
              <w:pStyle w:val="Bunntekst"/>
              <w:jc w:val="center"/>
            </w:pPr>
            <w:r w:rsidRPr="00F42A63">
              <w:rPr>
                <w:sz w:val="20"/>
                <w:szCs w:val="20"/>
              </w:rPr>
              <w:t xml:space="preserve">Side </w:t>
            </w:r>
            <w:r w:rsidRPr="00F42A63">
              <w:rPr>
                <w:sz w:val="20"/>
                <w:szCs w:val="20"/>
              </w:rPr>
              <w:fldChar w:fldCharType="begin"/>
            </w:r>
            <w:r w:rsidRPr="00F42A63">
              <w:rPr>
                <w:sz w:val="20"/>
                <w:szCs w:val="20"/>
              </w:rPr>
              <w:instrText>PAGE</w:instrText>
            </w:r>
            <w:r w:rsidRPr="00F42A63">
              <w:rPr>
                <w:sz w:val="20"/>
                <w:szCs w:val="20"/>
              </w:rPr>
              <w:fldChar w:fldCharType="separate"/>
            </w:r>
            <w:r w:rsidRPr="00F42A63">
              <w:rPr>
                <w:sz w:val="20"/>
                <w:szCs w:val="20"/>
              </w:rPr>
              <w:t>2</w:t>
            </w:r>
            <w:r w:rsidRPr="00F42A63">
              <w:rPr>
                <w:sz w:val="20"/>
                <w:szCs w:val="20"/>
              </w:rPr>
              <w:fldChar w:fldCharType="end"/>
            </w:r>
            <w:r w:rsidRPr="00F42A63">
              <w:rPr>
                <w:sz w:val="20"/>
                <w:szCs w:val="20"/>
              </w:rPr>
              <w:t xml:space="preserve"> av </w:t>
            </w:r>
            <w:r w:rsidRPr="00F42A63">
              <w:rPr>
                <w:sz w:val="20"/>
                <w:szCs w:val="20"/>
              </w:rPr>
              <w:fldChar w:fldCharType="begin"/>
            </w:r>
            <w:r w:rsidRPr="00F42A63">
              <w:rPr>
                <w:sz w:val="20"/>
                <w:szCs w:val="20"/>
              </w:rPr>
              <w:instrText>NUMPAGES</w:instrText>
            </w:r>
            <w:r w:rsidRPr="00F42A63">
              <w:rPr>
                <w:sz w:val="20"/>
                <w:szCs w:val="20"/>
              </w:rPr>
              <w:fldChar w:fldCharType="separate"/>
            </w:r>
            <w:r w:rsidRPr="00F42A63">
              <w:rPr>
                <w:sz w:val="20"/>
                <w:szCs w:val="20"/>
              </w:rPr>
              <w:t>2</w:t>
            </w:r>
            <w:r w:rsidRPr="00F42A63">
              <w:rPr>
                <w:sz w:val="20"/>
                <w:szCs w:val="20"/>
              </w:rPr>
              <w:fldChar w:fldCharType="end"/>
            </w:r>
          </w:p>
        </w:sdtContent>
      </w:sdt>
    </w:sdtContent>
  </w:sdt>
  <w:p w14:paraId="34D08908" w14:textId="77777777" w:rsidR="007E2BFA" w:rsidRDefault="007E2BFA" w:rsidP="008734A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94" w:type="dxa"/>
      <w:tblInd w:w="-284" w:type="dxa"/>
      <w:tblLayout w:type="fixed"/>
      <w:tblCellMar>
        <w:left w:w="70" w:type="dxa"/>
        <w:right w:w="70" w:type="dxa"/>
      </w:tblCellMar>
      <w:tblLook w:val="04A0" w:firstRow="1" w:lastRow="0" w:firstColumn="1" w:lastColumn="0" w:noHBand="0" w:noVBand="1"/>
    </w:tblPr>
    <w:tblGrid>
      <w:gridCol w:w="4944"/>
      <w:gridCol w:w="4950"/>
    </w:tblGrid>
    <w:tr w:rsidR="006633F1" w:rsidRPr="00356BA3" w14:paraId="1F10F330" w14:textId="77777777" w:rsidTr="00231BB8">
      <w:trPr>
        <w:trHeight w:val="166"/>
      </w:trPr>
      <w:tc>
        <w:tcPr>
          <w:tcW w:w="4314" w:type="dxa"/>
          <w:tcBorders>
            <w:top w:val="single" w:sz="4" w:space="0" w:color="auto"/>
            <w:left w:val="nil"/>
            <w:bottom w:val="nil"/>
            <w:right w:val="nil"/>
          </w:tcBorders>
        </w:tcPr>
        <w:p w14:paraId="47EFC3BF" w14:textId="68A369E6" w:rsidR="006633F1" w:rsidRPr="00356BA3" w:rsidRDefault="006633F1" w:rsidP="006633F1">
          <w:pPr>
            <w:pStyle w:val="Bunntekst"/>
            <w:tabs>
              <w:tab w:val="left" w:pos="708"/>
            </w:tabs>
            <w:rPr>
              <w:rFonts w:cs="Arial"/>
              <w:noProof/>
              <w:color w:val="000080"/>
              <w:sz w:val="18"/>
              <w:szCs w:val="18"/>
            </w:rPr>
          </w:pPr>
          <w:r w:rsidRPr="00356BA3">
            <w:rPr>
              <w:rFonts w:cs="Arial"/>
              <w:noProof/>
              <w:color w:val="000080"/>
              <w:sz w:val="18"/>
              <w:szCs w:val="18"/>
            </w:rPr>
            <w:t>Godkjent dato: 2</w:t>
          </w:r>
          <w:r w:rsidR="005C1D9C">
            <w:rPr>
              <w:rFonts w:cs="Arial"/>
              <w:noProof/>
              <w:color w:val="000080"/>
              <w:sz w:val="18"/>
              <w:szCs w:val="18"/>
            </w:rPr>
            <w:t>7</w:t>
          </w:r>
          <w:r w:rsidRPr="00356BA3">
            <w:rPr>
              <w:rFonts w:cs="Arial"/>
              <w:noProof/>
              <w:color w:val="000080"/>
              <w:sz w:val="18"/>
              <w:szCs w:val="18"/>
            </w:rPr>
            <w:t>.08.2022</w:t>
          </w:r>
          <w:r w:rsidRPr="00356BA3">
            <w:rPr>
              <w:rFonts w:cs="Arial"/>
              <w:noProof/>
              <w:color w:val="000080"/>
              <w:sz w:val="18"/>
              <w:szCs w:val="18"/>
            </w:rPr>
            <w:br/>
            <w:t xml:space="preserve">Revisjon: </w:t>
          </w:r>
          <w:r w:rsidR="00D31A6E">
            <w:rPr>
              <w:rFonts w:cs="Arial"/>
              <w:noProof/>
              <w:color w:val="000080"/>
              <w:sz w:val="18"/>
              <w:szCs w:val="18"/>
            </w:rPr>
            <w:t>4.0</w:t>
          </w:r>
        </w:p>
      </w:tc>
      <w:tc>
        <w:tcPr>
          <w:tcW w:w="4320" w:type="dxa"/>
          <w:tcBorders>
            <w:top w:val="single" w:sz="4" w:space="0" w:color="auto"/>
            <w:left w:val="nil"/>
            <w:bottom w:val="nil"/>
            <w:right w:val="nil"/>
          </w:tcBorders>
        </w:tcPr>
        <w:p w14:paraId="54356282" w14:textId="77777777" w:rsidR="006633F1" w:rsidRPr="00356BA3" w:rsidRDefault="006633F1" w:rsidP="006633F1">
          <w:pPr>
            <w:pStyle w:val="Bunntekst"/>
            <w:tabs>
              <w:tab w:val="left" w:pos="708"/>
            </w:tabs>
            <w:ind w:left="715"/>
            <w:rPr>
              <w:rFonts w:cs="Arial"/>
              <w:noProof/>
              <w:color w:val="000080"/>
              <w:sz w:val="18"/>
              <w:szCs w:val="18"/>
            </w:rPr>
          </w:pPr>
          <w:r w:rsidRPr="00356BA3">
            <w:rPr>
              <w:rFonts w:cs="Arial"/>
              <w:noProof/>
              <w:color w:val="000080"/>
              <w:sz w:val="18"/>
              <w:szCs w:val="18"/>
            </w:rPr>
            <w:t xml:space="preserve">Godkjent av: </w:t>
          </w:r>
          <w:r>
            <w:rPr>
              <w:rFonts w:cs="Arial"/>
              <w:noProof/>
              <w:color w:val="000080"/>
              <w:sz w:val="18"/>
              <w:szCs w:val="18"/>
            </w:rPr>
            <w:t>Anders Mjaaland</w:t>
          </w:r>
          <w:r w:rsidRPr="00356BA3">
            <w:rPr>
              <w:rFonts w:cs="Arial"/>
              <w:noProof/>
              <w:color w:val="000080"/>
              <w:sz w:val="18"/>
              <w:szCs w:val="18"/>
            </w:rPr>
            <w:br/>
            <w:t>Revisjonsansvarlig:</w:t>
          </w:r>
          <w:r>
            <w:rPr>
              <w:rFonts w:cs="Arial"/>
              <w:noProof/>
              <w:color w:val="000080"/>
              <w:sz w:val="18"/>
              <w:szCs w:val="18"/>
            </w:rPr>
            <w:t xml:space="preserve"> Siw Anethe Rinker</w:t>
          </w:r>
        </w:p>
      </w:tc>
    </w:tr>
  </w:tbl>
  <w:p w14:paraId="5DD2D5D4" w14:textId="77777777" w:rsidR="003D1475" w:rsidRDefault="003D147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94278" w14:textId="77777777" w:rsidR="008779A6" w:rsidRDefault="008779A6" w:rsidP="008734AB">
      <w:r>
        <w:separator/>
      </w:r>
    </w:p>
  </w:footnote>
  <w:footnote w:type="continuationSeparator" w:id="0">
    <w:p w14:paraId="5CB5BFD3" w14:textId="77777777" w:rsidR="008779A6" w:rsidRDefault="008779A6" w:rsidP="008734AB">
      <w:r>
        <w:continuationSeparator/>
      </w:r>
    </w:p>
  </w:footnote>
  <w:footnote w:type="continuationNotice" w:id="1">
    <w:p w14:paraId="1153D9D7" w14:textId="77777777" w:rsidR="008779A6" w:rsidRDefault="008779A6" w:rsidP="008734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CB035" w14:textId="3C8DF3D5" w:rsidR="00C3528C" w:rsidRDefault="00C3528C" w:rsidP="00973095">
    <w:pPr>
      <w:pStyle w:val="Topptekst"/>
      <w:jc w:val="right"/>
    </w:pPr>
    <w:r>
      <w:rPr>
        <w:noProof/>
      </w:rPr>
      <w:drawing>
        <wp:inline distT="0" distB="0" distL="0" distR="0" wp14:anchorId="2CD00A45" wp14:editId="470CC5F7">
          <wp:extent cx="1800000" cy="320331"/>
          <wp:effectExtent l="0" t="0" r="0" b="381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320331"/>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129" w:type="dxa"/>
      <w:tblLayout w:type="fixed"/>
      <w:tblCellMar>
        <w:left w:w="70" w:type="dxa"/>
        <w:right w:w="70" w:type="dxa"/>
      </w:tblCellMar>
      <w:tblLook w:val="0000" w:firstRow="0" w:lastRow="0" w:firstColumn="0" w:lastColumn="0" w:noHBand="0" w:noVBand="0"/>
    </w:tblPr>
    <w:tblGrid>
      <w:gridCol w:w="4608"/>
      <w:gridCol w:w="6096"/>
      <w:gridCol w:w="425"/>
    </w:tblGrid>
    <w:tr w:rsidR="00F83507" w14:paraId="575A6447" w14:textId="77777777" w:rsidTr="00231BB8">
      <w:trPr>
        <w:cantSplit/>
        <w:trHeight w:val="309"/>
      </w:trPr>
      <w:tc>
        <w:tcPr>
          <w:tcW w:w="4608" w:type="dxa"/>
        </w:tcPr>
        <w:p w14:paraId="538D93B7" w14:textId="43A17041" w:rsidR="00F83507" w:rsidRPr="00423C21" w:rsidRDefault="00F83507" w:rsidP="00F83507">
          <w:pPr>
            <w:pStyle w:val="Topptekst"/>
            <w:tabs>
              <w:tab w:val="left" w:pos="497"/>
            </w:tabs>
            <w:spacing w:before="180"/>
            <w:rPr>
              <w:rFonts w:cstheme="minorHAnsi"/>
              <w:sz w:val="20"/>
              <w:szCs w:val="20"/>
            </w:rPr>
          </w:pPr>
          <w:r w:rsidRPr="00571A36">
            <w:rPr>
              <w:rFonts w:cstheme="minorHAnsi"/>
              <w:color w:val="808080" w:themeColor="background1" w:themeShade="80"/>
              <w:sz w:val="20"/>
              <w:szCs w:val="20"/>
            </w:rPr>
            <w:t>Oppdragsbeskrivelsen Del 2 – V1</w:t>
          </w:r>
          <w:r>
            <w:rPr>
              <w:rFonts w:cstheme="minorHAnsi"/>
              <w:color w:val="808080" w:themeColor="background1" w:themeShade="80"/>
              <w:sz w:val="20"/>
              <w:szCs w:val="20"/>
            </w:rPr>
            <w:t>5</w:t>
          </w:r>
          <w:r w:rsidRPr="00571A36">
            <w:rPr>
              <w:rFonts w:cstheme="minorHAnsi"/>
              <w:color w:val="808080" w:themeColor="background1" w:themeShade="80"/>
              <w:sz w:val="20"/>
              <w:szCs w:val="20"/>
            </w:rPr>
            <w:t xml:space="preserve"> </w:t>
          </w:r>
          <w:r w:rsidRPr="00571A36">
            <w:rPr>
              <w:rFonts w:cstheme="minorHAnsi"/>
              <w:color w:val="808080" w:themeColor="background1" w:themeShade="80"/>
              <w:sz w:val="20"/>
              <w:szCs w:val="20"/>
            </w:rPr>
            <w:br/>
          </w:r>
          <w:r>
            <w:rPr>
              <w:rFonts w:cstheme="minorHAnsi"/>
              <w:color w:val="808080" w:themeColor="background1" w:themeShade="80"/>
              <w:sz w:val="20"/>
              <w:szCs w:val="20"/>
            </w:rPr>
            <w:t xml:space="preserve">Bærum kommunes seriøsitetsbestemmelser </w:t>
          </w:r>
          <w:r w:rsidRPr="00571A36">
            <w:rPr>
              <w:rFonts w:cstheme="minorHAnsi"/>
              <w:color w:val="808080" w:themeColor="background1" w:themeShade="80"/>
              <w:sz w:val="20"/>
              <w:szCs w:val="20"/>
            </w:rPr>
            <w:t xml:space="preserve"> </w:t>
          </w:r>
        </w:p>
      </w:tc>
      <w:tc>
        <w:tcPr>
          <w:tcW w:w="6096" w:type="dxa"/>
          <w:vAlign w:val="center"/>
        </w:tcPr>
        <w:p w14:paraId="7968A7EC" w14:textId="77777777" w:rsidR="00F83507" w:rsidRPr="006C7A8E" w:rsidRDefault="00F83507" w:rsidP="00F83507">
          <w:pPr>
            <w:pStyle w:val="Topptekst"/>
            <w:tabs>
              <w:tab w:val="clear" w:pos="4536"/>
              <w:tab w:val="clear" w:pos="9072"/>
              <w:tab w:val="left" w:pos="5954"/>
            </w:tabs>
            <w:ind w:hanging="138"/>
            <w:jc w:val="center"/>
            <w:rPr>
              <w:rFonts w:cs="Arial"/>
              <w:sz w:val="20"/>
              <w:szCs w:val="20"/>
            </w:rPr>
          </w:pPr>
          <w:r>
            <w:rPr>
              <w:noProof/>
            </w:rPr>
            <w:drawing>
              <wp:inline distT="0" distB="0" distL="0" distR="0" wp14:anchorId="41C5DF58" wp14:editId="5F160DDB">
                <wp:extent cx="1800000" cy="320331"/>
                <wp:effectExtent l="0" t="0" r="0" b="381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320331"/>
                        </a:xfrm>
                        <a:prstGeom prst="rect">
                          <a:avLst/>
                        </a:prstGeom>
                        <a:noFill/>
                        <a:ln>
                          <a:noFill/>
                        </a:ln>
                      </pic:spPr>
                    </pic:pic>
                  </a:graphicData>
                </a:graphic>
              </wp:inline>
            </w:drawing>
          </w:r>
        </w:p>
      </w:tc>
      <w:tc>
        <w:tcPr>
          <w:tcW w:w="425" w:type="dxa"/>
          <w:tcMar>
            <w:left w:w="28" w:type="dxa"/>
            <w:right w:w="28" w:type="dxa"/>
          </w:tcMar>
          <w:vAlign w:val="bottom"/>
        </w:tcPr>
        <w:p w14:paraId="3EFEFDC6" w14:textId="77777777" w:rsidR="00F83507" w:rsidRDefault="00F83507" w:rsidP="00F83507">
          <w:pPr>
            <w:pStyle w:val="Topptekst"/>
            <w:rPr>
              <w:sz w:val="2"/>
            </w:rPr>
          </w:pPr>
        </w:p>
      </w:tc>
    </w:tr>
  </w:tbl>
  <w:p w14:paraId="701DD227" w14:textId="469815EA" w:rsidR="00883054" w:rsidRDefault="00883054" w:rsidP="002C7DE3">
    <w:pPr>
      <w:pStyle w:val="Topptekst"/>
      <w:tabs>
        <w:tab w:val="clear" w:pos="4536"/>
        <w:tab w:val="center" w:pos="5812"/>
      </w:tabs>
    </w:pPr>
  </w:p>
  <w:p w14:paraId="24A15A63" w14:textId="77777777" w:rsidR="00883054" w:rsidRPr="00883054" w:rsidRDefault="00883054" w:rsidP="0088305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14075"/>
    <w:multiLevelType w:val="hybridMultilevel"/>
    <w:tmpl w:val="21982432"/>
    <w:lvl w:ilvl="0" w:tplc="07687BE6">
      <w:start w:val="1"/>
      <w:numFmt w:val="decimal"/>
      <w:pStyle w:val="Overskrift1"/>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ABF023F"/>
    <w:multiLevelType w:val="hybridMultilevel"/>
    <w:tmpl w:val="FFFFFFFF"/>
    <w:lvl w:ilvl="0" w:tplc="AC0006FC">
      <w:start w:val="1"/>
      <w:numFmt w:val="bullet"/>
      <w:lvlText w:val=""/>
      <w:lvlJc w:val="left"/>
      <w:pPr>
        <w:ind w:left="720" w:hanging="360"/>
      </w:pPr>
      <w:rPr>
        <w:rFonts w:ascii="Symbol" w:hAnsi="Symbol" w:hint="default"/>
      </w:rPr>
    </w:lvl>
    <w:lvl w:ilvl="1" w:tplc="5A54A4DC">
      <w:start w:val="1"/>
      <w:numFmt w:val="bullet"/>
      <w:lvlText w:val="o"/>
      <w:lvlJc w:val="left"/>
      <w:pPr>
        <w:ind w:left="1440" w:hanging="360"/>
      </w:pPr>
      <w:rPr>
        <w:rFonts w:ascii="Courier New" w:hAnsi="Courier New" w:hint="default"/>
      </w:rPr>
    </w:lvl>
    <w:lvl w:ilvl="2" w:tplc="02EC59CA">
      <w:start w:val="1"/>
      <w:numFmt w:val="bullet"/>
      <w:lvlText w:val=""/>
      <w:lvlJc w:val="left"/>
      <w:pPr>
        <w:ind w:left="2160" w:hanging="360"/>
      </w:pPr>
      <w:rPr>
        <w:rFonts w:ascii="Wingdings" w:hAnsi="Wingdings" w:hint="default"/>
      </w:rPr>
    </w:lvl>
    <w:lvl w:ilvl="3" w:tplc="13AC2326">
      <w:start w:val="1"/>
      <w:numFmt w:val="bullet"/>
      <w:lvlText w:val=""/>
      <w:lvlJc w:val="left"/>
      <w:pPr>
        <w:ind w:left="2880" w:hanging="360"/>
      </w:pPr>
      <w:rPr>
        <w:rFonts w:ascii="Symbol" w:hAnsi="Symbol" w:hint="default"/>
      </w:rPr>
    </w:lvl>
    <w:lvl w:ilvl="4" w:tplc="DBC0DFE6">
      <w:start w:val="1"/>
      <w:numFmt w:val="bullet"/>
      <w:lvlText w:val="o"/>
      <w:lvlJc w:val="left"/>
      <w:pPr>
        <w:ind w:left="3600" w:hanging="360"/>
      </w:pPr>
      <w:rPr>
        <w:rFonts w:ascii="Courier New" w:hAnsi="Courier New" w:hint="default"/>
      </w:rPr>
    </w:lvl>
    <w:lvl w:ilvl="5" w:tplc="2A4C0268">
      <w:start w:val="1"/>
      <w:numFmt w:val="bullet"/>
      <w:lvlText w:val=""/>
      <w:lvlJc w:val="left"/>
      <w:pPr>
        <w:ind w:left="4320" w:hanging="360"/>
      </w:pPr>
      <w:rPr>
        <w:rFonts w:ascii="Wingdings" w:hAnsi="Wingdings" w:hint="default"/>
      </w:rPr>
    </w:lvl>
    <w:lvl w:ilvl="6" w:tplc="ABE611EA">
      <w:start w:val="1"/>
      <w:numFmt w:val="bullet"/>
      <w:lvlText w:val=""/>
      <w:lvlJc w:val="left"/>
      <w:pPr>
        <w:ind w:left="5040" w:hanging="360"/>
      </w:pPr>
      <w:rPr>
        <w:rFonts w:ascii="Symbol" w:hAnsi="Symbol" w:hint="default"/>
      </w:rPr>
    </w:lvl>
    <w:lvl w:ilvl="7" w:tplc="BFCC653E">
      <w:start w:val="1"/>
      <w:numFmt w:val="bullet"/>
      <w:lvlText w:val="o"/>
      <w:lvlJc w:val="left"/>
      <w:pPr>
        <w:ind w:left="5760" w:hanging="360"/>
      </w:pPr>
      <w:rPr>
        <w:rFonts w:ascii="Courier New" w:hAnsi="Courier New" w:hint="default"/>
      </w:rPr>
    </w:lvl>
    <w:lvl w:ilvl="8" w:tplc="8724E8FC">
      <w:start w:val="1"/>
      <w:numFmt w:val="bullet"/>
      <w:lvlText w:val=""/>
      <w:lvlJc w:val="left"/>
      <w:pPr>
        <w:ind w:left="6480" w:hanging="360"/>
      </w:pPr>
      <w:rPr>
        <w:rFonts w:ascii="Wingdings" w:hAnsi="Wingdings" w:hint="default"/>
      </w:rPr>
    </w:lvl>
  </w:abstractNum>
  <w:abstractNum w:abstractNumId="2" w15:restartNumberingAfterBreak="0">
    <w:nsid w:val="13196C6A"/>
    <w:multiLevelType w:val="hybridMultilevel"/>
    <w:tmpl w:val="D54EC42A"/>
    <w:lvl w:ilvl="0" w:tplc="1EAE6730">
      <w:start w:val="1"/>
      <w:numFmt w:val="bullet"/>
      <w:lvlText w:val=""/>
      <w:lvlJc w:val="left"/>
      <w:pPr>
        <w:ind w:left="720" w:hanging="360"/>
      </w:pPr>
      <w:rPr>
        <w:rFonts w:ascii="Symbol" w:hAnsi="Symbol" w:hint="default"/>
      </w:rPr>
    </w:lvl>
    <w:lvl w:ilvl="1" w:tplc="12D4B300">
      <w:start w:val="1"/>
      <w:numFmt w:val="bullet"/>
      <w:lvlText w:val="o"/>
      <w:lvlJc w:val="left"/>
      <w:pPr>
        <w:ind w:left="1440" w:hanging="360"/>
      </w:pPr>
      <w:rPr>
        <w:rFonts w:ascii="Courier New" w:hAnsi="Courier New" w:hint="default"/>
      </w:rPr>
    </w:lvl>
    <w:lvl w:ilvl="2" w:tplc="75E2E6E6">
      <w:start w:val="1"/>
      <w:numFmt w:val="bullet"/>
      <w:lvlText w:val=""/>
      <w:lvlJc w:val="left"/>
      <w:pPr>
        <w:ind w:left="2160" w:hanging="360"/>
      </w:pPr>
      <w:rPr>
        <w:rFonts w:ascii="Wingdings" w:hAnsi="Wingdings" w:hint="default"/>
      </w:rPr>
    </w:lvl>
    <w:lvl w:ilvl="3" w:tplc="A474677E">
      <w:start w:val="1"/>
      <w:numFmt w:val="bullet"/>
      <w:lvlText w:val=""/>
      <w:lvlJc w:val="left"/>
      <w:pPr>
        <w:ind w:left="2880" w:hanging="360"/>
      </w:pPr>
      <w:rPr>
        <w:rFonts w:ascii="Symbol" w:hAnsi="Symbol" w:hint="default"/>
      </w:rPr>
    </w:lvl>
    <w:lvl w:ilvl="4" w:tplc="B5065322">
      <w:start w:val="1"/>
      <w:numFmt w:val="bullet"/>
      <w:lvlText w:val="o"/>
      <w:lvlJc w:val="left"/>
      <w:pPr>
        <w:ind w:left="3600" w:hanging="360"/>
      </w:pPr>
      <w:rPr>
        <w:rFonts w:ascii="Courier New" w:hAnsi="Courier New" w:hint="default"/>
      </w:rPr>
    </w:lvl>
    <w:lvl w:ilvl="5" w:tplc="95E28174">
      <w:start w:val="1"/>
      <w:numFmt w:val="bullet"/>
      <w:lvlText w:val=""/>
      <w:lvlJc w:val="left"/>
      <w:pPr>
        <w:ind w:left="4320" w:hanging="360"/>
      </w:pPr>
      <w:rPr>
        <w:rFonts w:ascii="Wingdings" w:hAnsi="Wingdings" w:hint="default"/>
      </w:rPr>
    </w:lvl>
    <w:lvl w:ilvl="6" w:tplc="A8543476">
      <w:start w:val="1"/>
      <w:numFmt w:val="bullet"/>
      <w:lvlText w:val=""/>
      <w:lvlJc w:val="left"/>
      <w:pPr>
        <w:ind w:left="5040" w:hanging="360"/>
      </w:pPr>
      <w:rPr>
        <w:rFonts w:ascii="Symbol" w:hAnsi="Symbol" w:hint="default"/>
      </w:rPr>
    </w:lvl>
    <w:lvl w:ilvl="7" w:tplc="DFDA7142">
      <w:start w:val="1"/>
      <w:numFmt w:val="bullet"/>
      <w:lvlText w:val="o"/>
      <w:lvlJc w:val="left"/>
      <w:pPr>
        <w:ind w:left="5760" w:hanging="360"/>
      </w:pPr>
      <w:rPr>
        <w:rFonts w:ascii="Courier New" w:hAnsi="Courier New" w:hint="default"/>
      </w:rPr>
    </w:lvl>
    <w:lvl w:ilvl="8" w:tplc="6A524C12">
      <w:start w:val="1"/>
      <w:numFmt w:val="bullet"/>
      <w:lvlText w:val=""/>
      <w:lvlJc w:val="left"/>
      <w:pPr>
        <w:ind w:left="6480" w:hanging="360"/>
      </w:pPr>
      <w:rPr>
        <w:rFonts w:ascii="Wingdings" w:hAnsi="Wingdings" w:hint="default"/>
      </w:rPr>
    </w:lvl>
  </w:abstractNum>
  <w:abstractNum w:abstractNumId="3" w15:restartNumberingAfterBreak="0">
    <w:nsid w:val="1A9A4A95"/>
    <w:multiLevelType w:val="hybridMultilevel"/>
    <w:tmpl w:val="DA3AA218"/>
    <w:lvl w:ilvl="0" w:tplc="174E64A8">
      <w:start w:val="1"/>
      <w:numFmt w:val="bullet"/>
      <w:lvlText w:val=""/>
      <w:lvlJc w:val="left"/>
      <w:pPr>
        <w:ind w:left="720" w:hanging="360"/>
      </w:pPr>
      <w:rPr>
        <w:rFonts w:ascii="Symbol" w:hAnsi="Symbol" w:hint="default"/>
      </w:rPr>
    </w:lvl>
    <w:lvl w:ilvl="1" w:tplc="F41A125A">
      <w:start w:val="1"/>
      <w:numFmt w:val="bullet"/>
      <w:lvlText w:val="o"/>
      <w:lvlJc w:val="left"/>
      <w:pPr>
        <w:ind w:left="1440" w:hanging="360"/>
      </w:pPr>
      <w:rPr>
        <w:rFonts w:ascii="Courier New" w:hAnsi="Courier New" w:hint="default"/>
      </w:rPr>
    </w:lvl>
    <w:lvl w:ilvl="2" w:tplc="7CAC4052">
      <w:start w:val="1"/>
      <w:numFmt w:val="bullet"/>
      <w:lvlText w:val=""/>
      <w:lvlJc w:val="left"/>
      <w:pPr>
        <w:ind w:left="2160" w:hanging="360"/>
      </w:pPr>
      <w:rPr>
        <w:rFonts w:ascii="Wingdings" w:hAnsi="Wingdings" w:hint="default"/>
      </w:rPr>
    </w:lvl>
    <w:lvl w:ilvl="3" w:tplc="15EA1276">
      <w:start w:val="1"/>
      <w:numFmt w:val="bullet"/>
      <w:lvlText w:val=""/>
      <w:lvlJc w:val="left"/>
      <w:pPr>
        <w:ind w:left="2880" w:hanging="360"/>
      </w:pPr>
      <w:rPr>
        <w:rFonts w:ascii="Symbol" w:hAnsi="Symbol" w:hint="default"/>
      </w:rPr>
    </w:lvl>
    <w:lvl w:ilvl="4" w:tplc="B9D0F174">
      <w:start w:val="1"/>
      <w:numFmt w:val="bullet"/>
      <w:lvlText w:val="o"/>
      <w:lvlJc w:val="left"/>
      <w:pPr>
        <w:ind w:left="3600" w:hanging="360"/>
      </w:pPr>
      <w:rPr>
        <w:rFonts w:ascii="Courier New" w:hAnsi="Courier New" w:hint="default"/>
      </w:rPr>
    </w:lvl>
    <w:lvl w:ilvl="5" w:tplc="9B06A866">
      <w:start w:val="1"/>
      <w:numFmt w:val="bullet"/>
      <w:lvlText w:val=""/>
      <w:lvlJc w:val="left"/>
      <w:pPr>
        <w:ind w:left="4320" w:hanging="360"/>
      </w:pPr>
      <w:rPr>
        <w:rFonts w:ascii="Wingdings" w:hAnsi="Wingdings" w:hint="default"/>
      </w:rPr>
    </w:lvl>
    <w:lvl w:ilvl="6" w:tplc="CAE2B98C">
      <w:start w:val="1"/>
      <w:numFmt w:val="bullet"/>
      <w:lvlText w:val=""/>
      <w:lvlJc w:val="left"/>
      <w:pPr>
        <w:ind w:left="5040" w:hanging="360"/>
      </w:pPr>
      <w:rPr>
        <w:rFonts w:ascii="Symbol" w:hAnsi="Symbol" w:hint="default"/>
      </w:rPr>
    </w:lvl>
    <w:lvl w:ilvl="7" w:tplc="CB2E3A2E">
      <w:start w:val="1"/>
      <w:numFmt w:val="bullet"/>
      <w:lvlText w:val="o"/>
      <w:lvlJc w:val="left"/>
      <w:pPr>
        <w:ind w:left="5760" w:hanging="360"/>
      </w:pPr>
      <w:rPr>
        <w:rFonts w:ascii="Courier New" w:hAnsi="Courier New" w:hint="default"/>
      </w:rPr>
    </w:lvl>
    <w:lvl w:ilvl="8" w:tplc="7F405862">
      <w:start w:val="1"/>
      <w:numFmt w:val="bullet"/>
      <w:lvlText w:val=""/>
      <w:lvlJc w:val="left"/>
      <w:pPr>
        <w:ind w:left="6480" w:hanging="360"/>
      </w:pPr>
      <w:rPr>
        <w:rFonts w:ascii="Wingdings" w:hAnsi="Wingdings" w:hint="default"/>
      </w:rPr>
    </w:lvl>
  </w:abstractNum>
  <w:abstractNum w:abstractNumId="4" w15:restartNumberingAfterBreak="0">
    <w:nsid w:val="41F63BD5"/>
    <w:multiLevelType w:val="hybridMultilevel"/>
    <w:tmpl w:val="3746D180"/>
    <w:lvl w:ilvl="0" w:tplc="60CAAD24">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5230D4B"/>
    <w:multiLevelType w:val="hybridMultilevel"/>
    <w:tmpl w:val="46988694"/>
    <w:lvl w:ilvl="0" w:tplc="CD62A9BE">
      <w:start w:val="1"/>
      <w:numFmt w:val="bullet"/>
      <w:pStyle w:val="Listeavsnitt"/>
      <w:lvlText w:val=""/>
      <w:lvlJc w:val="left"/>
      <w:pPr>
        <w:ind w:left="1440" w:hanging="360"/>
      </w:pPr>
      <w:rPr>
        <w:rFonts w:ascii="Symbol" w:hAnsi="Symbol" w:hint="default"/>
        <w:color w:val="4472C4" w:themeColor="accent1"/>
      </w:rPr>
    </w:lvl>
    <w:lvl w:ilvl="1" w:tplc="580ACC6C" w:tentative="1">
      <w:start w:val="1"/>
      <w:numFmt w:val="bullet"/>
      <w:lvlText w:val="o"/>
      <w:lvlJc w:val="left"/>
      <w:pPr>
        <w:ind w:left="2160" w:hanging="360"/>
      </w:pPr>
      <w:rPr>
        <w:rFonts w:ascii="Courier New" w:hAnsi="Courier New" w:cs="Courier New" w:hint="default"/>
      </w:rPr>
    </w:lvl>
    <w:lvl w:ilvl="2" w:tplc="CBC2790A" w:tentative="1">
      <w:start w:val="1"/>
      <w:numFmt w:val="bullet"/>
      <w:lvlText w:val=""/>
      <w:lvlJc w:val="left"/>
      <w:pPr>
        <w:ind w:left="2880" w:hanging="360"/>
      </w:pPr>
      <w:rPr>
        <w:rFonts w:ascii="Wingdings" w:hAnsi="Wingdings" w:hint="default"/>
      </w:rPr>
    </w:lvl>
    <w:lvl w:ilvl="3" w:tplc="FF6EA7BA" w:tentative="1">
      <w:start w:val="1"/>
      <w:numFmt w:val="bullet"/>
      <w:lvlText w:val=""/>
      <w:lvlJc w:val="left"/>
      <w:pPr>
        <w:ind w:left="3600" w:hanging="360"/>
      </w:pPr>
      <w:rPr>
        <w:rFonts w:ascii="Symbol" w:hAnsi="Symbol" w:hint="default"/>
      </w:rPr>
    </w:lvl>
    <w:lvl w:ilvl="4" w:tplc="02E2D732" w:tentative="1">
      <w:start w:val="1"/>
      <w:numFmt w:val="bullet"/>
      <w:lvlText w:val="o"/>
      <w:lvlJc w:val="left"/>
      <w:pPr>
        <w:ind w:left="4320" w:hanging="360"/>
      </w:pPr>
      <w:rPr>
        <w:rFonts w:ascii="Courier New" w:hAnsi="Courier New" w:cs="Courier New" w:hint="default"/>
      </w:rPr>
    </w:lvl>
    <w:lvl w:ilvl="5" w:tplc="107E068E" w:tentative="1">
      <w:start w:val="1"/>
      <w:numFmt w:val="bullet"/>
      <w:lvlText w:val=""/>
      <w:lvlJc w:val="left"/>
      <w:pPr>
        <w:ind w:left="5040" w:hanging="360"/>
      </w:pPr>
      <w:rPr>
        <w:rFonts w:ascii="Wingdings" w:hAnsi="Wingdings" w:hint="default"/>
      </w:rPr>
    </w:lvl>
    <w:lvl w:ilvl="6" w:tplc="DC368952" w:tentative="1">
      <w:start w:val="1"/>
      <w:numFmt w:val="bullet"/>
      <w:lvlText w:val=""/>
      <w:lvlJc w:val="left"/>
      <w:pPr>
        <w:ind w:left="5760" w:hanging="360"/>
      </w:pPr>
      <w:rPr>
        <w:rFonts w:ascii="Symbol" w:hAnsi="Symbol" w:hint="default"/>
      </w:rPr>
    </w:lvl>
    <w:lvl w:ilvl="7" w:tplc="8182FB78" w:tentative="1">
      <w:start w:val="1"/>
      <w:numFmt w:val="bullet"/>
      <w:lvlText w:val="o"/>
      <w:lvlJc w:val="left"/>
      <w:pPr>
        <w:ind w:left="6480" w:hanging="360"/>
      </w:pPr>
      <w:rPr>
        <w:rFonts w:ascii="Courier New" w:hAnsi="Courier New" w:cs="Courier New" w:hint="default"/>
      </w:rPr>
    </w:lvl>
    <w:lvl w:ilvl="8" w:tplc="E0084CDC" w:tentative="1">
      <w:start w:val="1"/>
      <w:numFmt w:val="bullet"/>
      <w:lvlText w:val=""/>
      <w:lvlJc w:val="left"/>
      <w:pPr>
        <w:ind w:left="7200" w:hanging="360"/>
      </w:pPr>
      <w:rPr>
        <w:rFonts w:ascii="Wingdings" w:hAnsi="Wingdings" w:hint="default"/>
      </w:rPr>
    </w:lvl>
  </w:abstractNum>
  <w:abstractNum w:abstractNumId="6" w15:restartNumberingAfterBreak="0">
    <w:nsid w:val="5E470E9B"/>
    <w:multiLevelType w:val="hybridMultilevel"/>
    <w:tmpl w:val="16E80FA0"/>
    <w:lvl w:ilvl="0" w:tplc="60CAAD24">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6ED7006"/>
    <w:multiLevelType w:val="hybridMultilevel"/>
    <w:tmpl w:val="FFFFFFFF"/>
    <w:lvl w:ilvl="0" w:tplc="D334F786">
      <w:start w:val="1"/>
      <w:numFmt w:val="bullet"/>
      <w:lvlText w:val=""/>
      <w:lvlJc w:val="left"/>
      <w:pPr>
        <w:ind w:left="720" w:hanging="360"/>
      </w:pPr>
      <w:rPr>
        <w:rFonts w:ascii="Symbol" w:hAnsi="Symbol" w:hint="default"/>
      </w:rPr>
    </w:lvl>
    <w:lvl w:ilvl="1" w:tplc="815C1244">
      <w:start w:val="1"/>
      <w:numFmt w:val="bullet"/>
      <w:lvlText w:val="o"/>
      <w:lvlJc w:val="left"/>
      <w:pPr>
        <w:ind w:left="1440" w:hanging="360"/>
      </w:pPr>
      <w:rPr>
        <w:rFonts w:ascii="Courier New" w:hAnsi="Courier New" w:hint="default"/>
      </w:rPr>
    </w:lvl>
    <w:lvl w:ilvl="2" w:tplc="293C29E6">
      <w:start w:val="1"/>
      <w:numFmt w:val="bullet"/>
      <w:lvlText w:val=""/>
      <w:lvlJc w:val="left"/>
      <w:pPr>
        <w:ind w:left="2160" w:hanging="360"/>
      </w:pPr>
      <w:rPr>
        <w:rFonts w:ascii="Wingdings" w:hAnsi="Wingdings" w:hint="default"/>
      </w:rPr>
    </w:lvl>
    <w:lvl w:ilvl="3" w:tplc="DEB2CCC4">
      <w:start w:val="1"/>
      <w:numFmt w:val="bullet"/>
      <w:lvlText w:val=""/>
      <w:lvlJc w:val="left"/>
      <w:pPr>
        <w:ind w:left="2880" w:hanging="360"/>
      </w:pPr>
      <w:rPr>
        <w:rFonts w:ascii="Symbol" w:hAnsi="Symbol" w:hint="default"/>
      </w:rPr>
    </w:lvl>
    <w:lvl w:ilvl="4" w:tplc="188AD40C">
      <w:start w:val="1"/>
      <w:numFmt w:val="bullet"/>
      <w:lvlText w:val="o"/>
      <w:lvlJc w:val="left"/>
      <w:pPr>
        <w:ind w:left="3600" w:hanging="360"/>
      </w:pPr>
      <w:rPr>
        <w:rFonts w:ascii="Courier New" w:hAnsi="Courier New" w:hint="default"/>
      </w:rPr>
    </w:lvl>
    <w:lvl w:ilvl="5" w:tplc="5768AC6A">
      <w:start w:val="1"/>
      <w:numFmt w:val="bullet"/>
      <w:lvlText w:val=""/>
      <w:lvlJc w:val="left"/>
      <w:pPr>
        <w:ind w:left="4320" w:hanging="360"/>
      </w:pPr>
      <w:rPr>
        <w:rFonts w:ascii="Wingdings" w:hAnsi="Wingdings" w:hint="default"/>
      </w:rPr>
    </w:lvl>
    <w:lvl w:ilvl="6" w:tplc="CF00CE0C">
      <w:start w:val="1"/>
      <w:numFmt w:val="bullet"/>
      <w:lvlText w:val=""/>
      <w:lvlJc w:val="left"/>
      <w:pPr>
        <w:ind w:left="5040" w:hanging="360"/>
      </w:pPr>
      <w:rPr>
        <w:rFonts w:ascii="Symbol" w:hAnsi="Symbol" w:hint="default"/>
      </w:rPr>
    </w:lvl>
    <w:lvl w:ilvl="7" w:tplc="5EF0A9C2">
      <w:start w:val="1"/>
      <w:numFmt w:val="bullet"/>
      <w:lvlText w:val="o"/>
      <w:lvlJc w:val="left"/>
      <w:pPr>
        <w:ind w:left="5760" w:hanging="360"/>
      </w:pPr>
      <w:rPr>
        <w:rFonts w:ascii="Courier New" w:hAnsi="Courier New" w:hint="default"/>
      </w:rPr>
    </w:lvl>
    <w:lvl w:ilvl="8" w:tplc="15EEC0CA">
      <w:start w:val="1"/>
      <w:numFmt w:val="bullet"/>
      <w:lvlText w:val=""/>
      <w:lvlJc w:val="left"/>
      <w:pPr>
        <w:ind w:left="6480" w:hanging="360"/>
      </w:pPr>
      <w:rPr>
        <w:rFonts w:ascii="Wingdings" w:hAnsi="Wingdings" w:hint="default"/>
      </w:rPr>
    </w:lvl>
  </w:abstractNum>
  <w:abstractNum w:abstractNumId="8"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9" w15:restartNumberingAfterBreak="0">
    <w:nsid w:val="7CC568DC"/>
    <w:multiLevelType w:val="hybridMultilevel"/>
    <w:tmpl w:val="E9889526"/>
    <w:lvl w:ilvl="0" w:tplc="105C19D8">
      <w:start w:val="1"/>
      <w:numFmt w:val="decimal"/>
      <w:lvlText w:val="%1."/>
      <w:lvlJc w:val="left"/>
      <w:pPr>
        <w:ind w:left="720" w:hanging="360"/>
      </w:pPr>
      <w:rPr>
        <w:rFonts w:cstheme="majorBidi" w:hint="default"/>
        <w:b/>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521020102">
    <w:abstractNumId w:val="3"/>
  </w:num>
  <w:num w:numId="2" w16cid:durableId="909734633">
    <w:abstractNumId w:val="2"/>
  </w:num>
  <w:num w:numId="3" w16cid:durableId="1159463496">
    <w:abstractNumId w:val="5"/>
  </w:num>
  <w:num w:numId="4" w16cid:durableId="770704217">
    <w:abstractNumId w:val="8"/>
  </w:num>
  <w:num w:numId="5" w16cid:durableId="417098462">
    <w:abstractNumId w:val="7"/>
  </w:num>
  <w:num w:numId="6" w16cid:durableId="1032028129">
    <w:abstractNumId w:val="1"/>
  </w:num>
  <w:num w:numId="7" w16cid:durableId="409617006">
    <w:abstractNumId w:val="9"/>
  </w:num>
  <w:num w:numId="8" w16cid:durableId="819427285">
    <w:abstractNumId w:val="0"/>
  </w:num>
  <w:num w:numId="9" w16cid:durableId="1704016994">
    <w:abstractNumId w:val="4"/>
  </w:num>
  <w:num w:numId="10" w16cid:durableId="1012637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EBA"/>
    <w:rsid w:val="00014C65"/>
    <w:rsid w:val="00016E7F"/>
    <w:rsid w:val="0002015C"/>
    <w:rsid w:val="0005069B"/>
    <w:rsid w:val="00053850"/>
    <w:rsid w:val="00054E92"/>
    <w:rsid w:val="000732BB"/>
    <w:rsid w:val="000769EB"/>
    <w:rsid w:val="0008326C"/>
    <w:rsid w:val="00085B11"/>
    <w:rsid w:val="00092AC8"/>
    <w:rsid w:val="000A0878"/>
    <w:rsid w:val="000C6E59"/>
    <w:rsid w:val="000D2082"/>
    <w:rsid w:val="000D30F8"/>
    <w:rsid w:val="000F7EC1"/>
    <w:rsid w:val="00102EF8"/>
    <w:rsid w:val="001102F6"/>
    <w:rsid w:val="00114D6A"/>
    <w:rsid w:val="00134935"/>
    <w:rsid w:val="001426E9"/>
    <w:rsid w:val="00152C02"/>
    <w:rsid w:val="001954C4"/>
    <w:rsid w:val="001A79A0"/>
    <w:rsid w:val="001B1A7B"/>
    <w:rsid w:val="001B6B2D"/>
    <w:rsid w:val="001C3C19"/>
    <w:rsid w:val="001E1A6F"/>
    <w:rsid w:val="001E6904"/>
    <w:rsid w:val="00202F37"/>
    <w:rsid w:val="00217806"/>
    <w:rsid w:val="00253552"/>
    <w:rsid w:val="002749D7"/>
    <w:rsid w:val="002871E1"/>
    <w:rsid w:val="002B651E"/>
    <w:rsid w:val="002C2EFF"/>
    <w:rsid w:val="002C7DE3"/>
    <w:rsid w:val="002E7177"/>
    <w:rsid w:val="002E74AF"/>
    <w:rsid w:val="002E776B"/>
    <w:rsid w:val="002F6A33"/>
    <w:rsid w:val="00323EBA"/>
    <w:rsid w:val="00330EF5"/>
    <w:rsid w:val="00343E72"/>
    <w:rsid w:val="0034437B"/>
    <w:rsid w:val="003532A7"/>
    <w:rsid w:val="00371DAC"/>
    <w:rsid w:val="00376D98"/>
    <w:rsid w:val="003812D1"/>
    <w:rsid w:val="00384201"/>
    <w:rsid w:val="003A095E"/>
    <w:rsid w:val="003A47D6"/>
    <w:rsid w:val="003C7821"/>
    <w:rsid w:val="003C7EF7"/>
    <w:rsid w:val="003D1475"/>
    <w:rsid w:val="003E0088"/>
    <w:rsid w:val="003E6B45"/>
    <w:rsid w:val="003F32CF"/>
    <w:rsid w:val="003F3D85"/>
    <w:rsid w:val="003F7013"/>
    <w:rsid w:val="00400B8D"/>
    <w:rsid w:val="00401E4E"/>
    <w:rsid w:val="0040387F"/>
    <w:rsid w:val="00405CEE"/>
    <w:rsid w:val="00410BA8"/>
    <w:rsid w:val="00417FC6"/>
    <w:rsid w:val="0042037D"/>
    <w:rsid w:val="00431827"/>
    <w:rsid w:val="004337E8"/>
    <w:rsid w:val="004706FB"/>
    <w:rsid w:val="004719B3"/>
    <w:rsid w:val="00476EC3"/>
    <w:rsid w:val="0048180C"/>
    <w:rsid w:val="00496209"/>
    <w:rsid w:val="004A0794"/>
    <w:rsid w:val="004B07B8"/>
    <w:rsid w:val="004B5F81"/>
    <w:rsid w:val="004F04E0"/>
    <w:rsid w:val="004F23EF"/>
    <w:rsid w:val="00532837"/>
    <w:rsid w:val="00540342"/>
    <w:rsid w:val="00562F05"/>
    <w:rsid w:val="00570E44"/>
    <w:rsid w:val="005772E2"/>
    <w:rsid w:val="005A0300"/>
    <w:rsid w:val="005A0981"/>
    <w:rsid w:val="005C1D9C"/>
    <w:rsid w:val="005C20E3"/>
    <w:rsid w:val="005D0925"/>
    <w:rsid w:val="005E40EB"/>
    <w:rsid w:val="005E7245"/>
    <w:rsid w:val="0060454F"/>
    <w:rsid w:val="00611E29"/>
    <w:rsid w:val="006311CB"/>
    <w:rsid w:val="0063296B"/>
    <w:rsid w:val="00633C79"/>
    <w:rsid w:val="00646A6D"/>
    <w:rsid w:val="00654D92"/>
    <w:rsid w:val="006633F1"/>
    <w:rsid w:val="0068452C"/>
    <w:rsid w:val="006A5E14"/>
    <w:rsid w:val="006D2B3E"/>
    <w:rsid w:val="00702B08"/>
    <w:rsid w:val="00703DCC"/>
    <w:rsid w:val="00741E24"/>
    <w:rsid w:val="00756530"/>
    <w:rsid w:val="00757A70"/>
    <w:rsid w:val="007701F6"/>
    <w:rsid w:val="0078555C"/>
    <w:rsid w:val="0078632D"/>
    <w:rsid w:val="0078660B"/>
    <w:rsid w:val="007910F7"/>
    <w:rsid w:val="007B4E02"/>
    <w:rsid w:val="007B5AAF"/>
    <w:rsid w:val="007D0A3A"/>
    <w:rsid w:val="007E02C6"/>
    <w:rsid w:val="007E2BFA"/>
    <w:rsid w:val="007E5D16"/>
    <w:rsid w:val="008033D4"/>
    <w:rsid w:val="008169F7"/>
    <w:rsid w:val="0082746C"/>
    <w:rsid w:val="008363FF"/>
    <w:rsid w:val="00845684"/>
    <w:rsid w:val="00852F04"/>
    <w:rsid w:val="00856682"/>
    <w:rsid w:val="008605DF"/>
    <w:rsid w:val="0086081D"/>
    <w:rsid w:val="00861CCC"/>
    <w:rsid w:val="00865B04"/>
    <w:rsid w:val="00867CF5"/>
    <w:rsid w:val="008710DD"/>
    <w:rsid w:val="008734AB"/>
    <w:rsid w:val="008752D9"/>
    <w:rsid w:val="0087668E"/>
    <w:rsid w:val="008779A6"/>
    <w:rsid w:val="00883054"/>
    <w:rsid w:val="0089599C"/>
    <w:rsid w:val="008A31CC"/>
    <w:rsid w:val="008C0C61"/>
    <w:rsid w:val="008C1C25"/>
    <w:rsid w:val="008E05FC"/>
    <w:rsid w:val="008E2F5F"/>
    <w:rsid w:val="008E5D6F"/>
    <w:rsid w:val="008F2313"/>
    <w:rsid w:val="008F4507"/>
    <w:rsid w:val="00915451"/>
    <w:rsid w:val="009200B3"/>
    <w:rsid w:val="0093216B"/>
    <w:rsid w:val="00934A8F"/>
    <w:rsid w:val="009463CD"/>
    <w:rsid w:val="009532F8"/>
    <w:rsid w:val="00973095"/>
    <w:rsid w:val="009A60CF"/>
    <w:rsid w:val="009A699C"/>
    <w:rsid w:val="009D3C46"/>
    <w:rsid w:val="009D7200"/>
    <w:rsid w:val="009D76FC"/>
    <w:rsid w:val="009D7C0A"/>
    <w:rsid w:val="009F089F"/>
    <w:rsid w:val="009F2281"/>
    <w:rsid w:val="00A009EA"/>
    <w:rsid w:val="00A16F15"/>
    <w:rsid w:val="00A51FF4"/>
    <w:rsid w:val="00A521ED"/>
    <w:rsid w:val="00A65BA7"/>
    <w:rsid w:val="00A714B9"/>
    <w:rsid w:val="00A71F9D"/>
    <w:rsid w:val="00A7481F"/>
    <w:rsid w:val="00A91422"/>
    <w:rsid w:val="00AB1A44"/>
    <w:rsid w:val="00AB5664"/>
    <w:rsid w:val="00AC1AD2"/>
    <w:rsid w:val="00AD2BCE"/>
    <w:rsid w:val="00AD2DD9"/>
    <w:rsid w:val="00AD758C"/>
    <w:rsid w:val="00AF7C8D"/>
    <w:rsid w:val="00B12928"/>
    <w:rsid w:val="00B17B4E"/>
    <w:rsid w:val="00B27A4E"/>
    <w:rsid w:val="00B31F29"/>
    <w:rsid w:val="00B457F4"/>
    <w:rsid w:val="00B7612E"/>
    <w:rsid w:val="00B97E65"/>
    <w:rsid w:val="00BC6FF6"/>
    <w:rsid w:val="00BE5F05"/>
    <w:rsid w:val="00C17FF6"/>
    <w:rsid w:val="00C21EAE"/>
    <w:rsid w:val="00C22D5E"/>
    <w:rsid w:val="00C3238C"/>
    <w:rsid w:val="00C3528C"/>
    <w:rsid w:val="00C41CDE"/>
    <w:rsid w:val="00C43D1A"/>
    <w:rsid w:val="00C45BF2"/>
    <w:rsid w:val="00C51591"/>
    <w:rsid w:val="00C6631E"/>
    <w:rsid w:val="00C753FC"/>
    <w:rsid w:val="00C82B8C"/>
    <w:rsid w:val="00C933D2"/>
    <w:rsid w:val="00C938B5"/>
    <w:rsid w:val="00CE0C38"/>
    <w:rsid w:val="00CF51B8"/>
    <w:rsid w:val="00CF5A06"/>
    <w:rsid w:val="00D0105E"/>
    <w:rsid w:val="00D12C82"/>
    <w:rsid w:val="00D2185F"/>
    <w:rsid w:val="00D31A6E"/>
    <w:rsid w:val="00D41941"/>
    <w:rsid w:val="00D42F8E"/>
    <w:rsid w:val="00D55808"/>
    <w:rsid w:val="00D71ACF"/>
    <w:rsid w:val="00D74F6A"/>
    <w:rsid w:val="00D75B7A"/>
    <w:rsid w:val="00D7632F"/>
    <w:rsid w:val="00D77238"/>
    <w:rsid w:val="00D83D90"/>
    <w:rsid w:val="00D862FE"/>
    <w:rsid w:val="00D93CE5"/>
    <w:rsid w:val="00DA5029"/>
    <w:rsid w:val="00DB1AEB"/>
    <w:rsid w:val="00DB486A"/>
    <w:rsid w:val="00DC5742"/>
    <w:rsid w:val="00DF39AF"/>
    <w:rsid w:val="00E149EA"/>
    <w:rsid w:val="00E22C83"/>
    <w:rsid w:val="00E31442"/>
    <w:rsid w:val="00E35856"/>
    <w:rsid w:val="00E40EE8"/>
    <w:rsid w:val="00E47567"/>
    <w:rsid w:val="00E47970"/>
    <w:rsid w:val="00E73F76"/>
    <w:rsid w:val="00E77546"/>
    <w:rsid w:val="00EA2DBF"/>
    <w:rsid w:val="00EB44A1"/>
    <w:rsid w:val="00EC242C"/>
    <w:rsid w:val="00EC6F9D"/>
    <w:rsid w:val="00EE5B69"/>
    <w:rsid w:val="00F0277C"/>
    <w:rsid w:val="00F07828"/>
    <w:rsid w:val="00F13EFD"/>
    <w:rsid w:val="00F42A63"/>
    <w:rsid w:val="00F50121"/>
    <w:rsid w:val="00F83507"/>
    <w:rsid w:val="00FA0921"/>
    <w:rsid w:val="00FB5D05"/>
    <w:rsid w:val="00FC4DF0"/>
    <w:rsid w:val="00FE4883"/>
    <w:rsid w:val="00FF3C97"/>
    <w:rsid w:val="019792B1"/>
    <w:rsid w:val="023A93E1"/>
    <w:rsid w:val="0467B6FC"/>
    <w:rsid w:val="04990974"/>
    <w:rsid w:val="04E054E1"/>
    <w:rsid w:val="05C42F81"/>
    <w:rsid w:val="0624980F"/>
    <w:rsid w:val="0660EBF7"/>
    <w:rsid w:val="06CF8183"/>
    <w:rsid w:val="06F1CF8F"/>
    <w:rsid w:val="07049898"/>
    <w:rsid w:val="080A33A3"/>
    <w:rsid w:val="08D105F1"/>
    <w:rsid w:val="09680267"/>
    <w:rsid w:val="099E167E"/>
    <w:rsid w:val="0A186159"/>
    <w:rsid w:val="0A89DFDD"/>
    <w:rsid w:val="0AAAAE97"/>
    <w:rsid w:val="0B3392D1"/>
    <w:rsid w:val="0B39E6DF"/>
    <w:rsid w:val="0B41D465"/>
    <w:rsid w:val="0CD23E69"/>
    <w:rsid w:val="0CDDA4C6"/>
    <w:rsid w:val="0D6BF35A"/>
    <w:rsid w:val="0E060612"/>
    <w:rsid w:val="0E0EEBF4"/>
    <w:rsid w:val="0E9CD44C"/>
    <w:rsid w:val="10154588"/>
    <w:rsid w:val="107071C1"/>
    <w:rsid w:val="107D4FE4"/>
    <w:rsid w:val="108F5040"/>
    <w:rsid w:val="11404E46"/>
    <w:rsid w:val="11C31310"/>
    <w:rsid w:val="1255FC29"/>
    <w:rsid w:val="12F24D43"/>
    <w:rsid w:val="13236E09"/>
    <w:rsid w:val="134CE64A"/>
    <w:rsid w:val="1405FAC9"/>
    <w:rsid w:val="1409C621"/>
    <w:rsid w:val="1488E43D"/>
    <w:rsid w:val="14E8B6AB"/>
    <w:rsid w:val="1599FBFB"/>
    <w:rsid w:val="1684870C"/>
    <w:rsid w:val="16A2AE76"/>
    <w:rsid w:val="1701C395"/>
    <w:rsid w:val="1749CA1F"/>
    <w:rsid w:val="18ADB4B4"/>
    <w:rsid w:val="19891020"/>
    <w:rsid w:val="1A610E0E"/>
    <w:rsid w:val="1A766154"/>
    <w:rsid w:val="1BAB1EE6"/>
    <w:rsid w:val="1C3292C5"/>
    <w:rsid w:val="1C5654F9"/>
    <w:rsid w:val="1CB53EC5"/>
    <w:rsid w:val="1D4E1D64"/>
    <w:rsid w:val="1D76405A"/>
    <w:rsid w:val="1DF7161D"/>
    <w:rsid w:val="2027F07B"/>
    <w:rsid w:val="207B0F3A"/>
    <w:rsid w:val="20E2A23A"/>
    <w:rsid w:val="214B22F7"/>
    <w:rsid w:val="2191259C"/>
    <w:rsid w:val="228027E9"/>
    <w:rsid w:val="22E6F358"/>
    <w:rsid w:val="25737F9A"/>
    <w:rsid w:val="25B0CD8E"/>
    <w:rsid w:val="264FE692"/>
    <w:rsid w:val="2775456C"/>
    <w:rsid w:val="280AD6C0"/>
    <w:rsid w:val="2963E142"/>
    <w:rsid w:val="2A18B40D"/>
    <w:rsid w:val="2A2A1DD2"/>
    <w:rsid w:val="2AACE62E"/>
    <w:rsid w:val="2C5E243E"/>
    <w:rsid w:val="2D05D583"/>
    <w:rsid w:val="2D4BCEF2"/>
    <w:rsid w:val="2D8396F9"/>
    <w:rsid w:val="2E639BE9"/>
    <w:rsid w:val="2E6BDA67"/>
    <w:rsid w:val="2E896D30"/>
    <w:rsid w:val="2EE5481C"/>
    <w:rsid w:val="2FECAE86"/>
    <w:rsid w:val="30817D51"/>
    <w:rsid w:val="30B4F704"/>
    <w:rsid w:val="30C7BE99"/>
    <w:rsid w:val="30EA8BCB"/>
    <w:rsid w:val="30ED77A2"/>
    <w:rsid w:val="30F9BD2B"/>
    <w:rsid w:val="315ABB06"/>
    <w:rsid w:val="31A19F9F"/>
    <w:rsid w:val="32B3C08C"/>
    <w:rsid w:val="343E9F66"/>
    <w:rsid w:val="34ACFA54"/>
    <w:rsid w:val="35EF98D5"/>
    <w:rsid w:val="3633FD32"/>
    <w:rsid w:val="3665B0F4"/>
    <w:rsid w:val="36E35BF2"/>
    <w:rsid w:val="3759CD4F"/>
    <w:rsid w:val="37CFCD93"/>
    <w:rsid w:val="38EA3058"/>
    <w:rsid w:val="38F59DB0"/>
    <w:rsid w:val="392A433C"/>
    <w:rsid w:val="39D6C2AC"/>
    <w:rsid w:val="3A2C26AA"/>
    <w:rsid w:val="3A369D87"/>
    <w:rsid w:val="3B450EEB"/>
    <w:rsid w:val="3B45752E"/>
    <w:rsid w:val="3B9DA48E"/>
    <w:rsid w:val="3C2F6A74"/>
    <w:rsid w:val="3C98C983"/>
    <w:rsid w:val="3CA95BCF"/>
    <w:rsid w:val="3CC5A5C5"/>
    <w:rsid w:val="3D6F7BA4"/>
    <w:rsid w:val="3DED1FA2"/>
    <w:rsid w:val="3E3D1438"/>
    <w:rsid w:val="3F930244"/>
    <w:rsid w:val="3F967B1B"/>
    <w:rsid w:val="403DCA01"/>
    <w:rsid w:val="403E56DD"/>
    <w:rsid w:val="408EFAD1"/>
    <w:rsid w:val="40AAD7AC"/>
    <w:rsid w:val="40E78738"/>
    <w:rsid w:val="40F86928"/>
    <w:rsid w:val="4174B4FA"/>
    <w:rsid w:val="418D6B27"/>
    <w:rsid w:val="42032B8A"/>
    <w:rsid w:val="42CE1BDD"/>
    <w:rsid w:val="441AAFCA"/>
    <w:rsid w:val="44AC55BC"/>
    <w:rsid w:val="45731912"/>
    <w:rsid w:val="4605BC9F"/>
    <w:rsid w:val="470518B5"/>
    <w:rsid w:val="47DF83C2"/>
    <w:rsid w:val="481C89D2"/>
    <w:rsid w:val="48B58D65"/>
    <w:rsid w:val="4943718B"/>
    <w:rsid w:val="49EA3127"/>
    <w:rsid w:val="4D644622"/>
    <w:rsid w:val="4D659A12"/>
    <w:rsid w:val="4E2BF89B"/>
    <w:rsid w:val="4ED1AA40"/>
    <w:rsid w:val="4EFF5965"/>
    <w:rsid w:val="4F5F3A1E"/>
    <w:rsid w:val="4FE285F3"/>
    <w:rsid w:val="50404A4E"/>
    <w:rsid w:val="50F0D810"/>
    <w:rsid w:val="51C75EED"/>
    <w:rsid w:val="54AF562F"/>
    <w:rsid w:val="56BC98AB"/>
    <w:rsid w:val="56ED4AA1"/>
    <w:rsid w:val="58CE1C23"/>
    <w:rsid w:val="58D4B4DE"/>
    <w:rsid w:val="59CD3038"/>
    <w:rsid w:val="5AF09E12"/>
    <w:rsid w:val="5B7F78E8"/>
    <w:rsid w:val="5B9009CE"/>
    <w:rsid w:val="5C99090C"/>
    <w:rsid w:val="5CCB39EE"/>
    <w:rsid w:val="5CD33723"/>
    <w:rsid w:val="5D2BDA2F"/>
    <w:rsid w:val="5D65BC83"/>
    <w:rsid w:val="5E658CAB"/>
    <w:rsid w:val="5EF28E94"/>
    <w:rsid w:val="5F097A6A"/>
    <w:rsid w:val="609D5D45"/>
    <w:rsid w:val="60E74EA7"/>
    <w:rsid w:val="6123BF78"/>
    <w:rsid w:val="613108AE"/>
    <w:rsid w:val="6158F7E2"/>
    <w:rsid w:val="617EC017"/>
    <w:rsid w:val="61BD699C"/>
    <w:rsid w:val="626792A3"/>
    <w:rsid w:val="62CCD90F"/>
    <w:rsid w:val="6331134B"/>
    <w:rsid w:val="636065BC"/>
    <w:rsid w:val="64255A11"/>
    <w:rsid w:val="652DF7AA"/>
    <w:rsid w:val="657FCDBB"/>
    <w:rsid w:val="65B7E1FE"/>
    <w:rsid w:val="66C9C80B"/>
    <w:rsid w:val="680C8EC6"/>
    <w:rsid w:val="6865986C"/>
    <w:rsid w:val="68B05CB0"/>
    <w:rsid w:val="68B08FAB"/>
    <w:rsid w:val="6B80D4FA"/>
    <w:rsid w:val="6B9F8D46"/>
    <w:rsid w:val="6BE7FD72"/>
    <w:rsid w:val="6BFE613B"/>
    <w:rsid w:val="6D22E24A"/>
    <w:rsid w:val="6D2D8C9A"/>
    <w:rsid w:val="6D49EB7F"/>
    <w:rsid w:val="6D707F0F"/>
    <w:rsid w:val="6E53020C"/>
    <w:rsid w:val="6E567AE3"/>
    <w:rsid w:val="6FE1106D"/>
    <w:rsid w:val="7097BF36"/>
    <w:rsid w:val="710EB5AA"/>
    <w:rsid w:val="717CE0CE"/>
    <w:rsid w:val="7329EC06"/>
    <w:rsid w:val="74C8716C"/>
    <w:rsid w:val="7501662F"/>
    <w:rsid w:val="75EF9E38"/>
    <w:rsid w:val="76FCD1D4"/>
    <w:rsid w:val="772AB019"/>
    <w:rsid w:val="772CCEE8"/>
    <w:rsid w:val="77407B28"/>
    <w:rsid w:val="777DDADA"/>
    <w:rsid w:val="789E456A"/>
    <w:rsid w:val="78AA30EF"/>
    <w:rsid w:val="79042C44"/>
    <w:rsid w:val="791A7500"/>
    <w:rsid w:val="799A7D3D"/>
    <w:rsid w:val="79A11B10"/>
    <w:rsid w:val="7AF5FC44"/>
    <w:rsid w:val="7B14F06A"/>
    <w:rsid w:val="7B3CEB71"/>
    <w:rsid w:val="7B814FCE"/>
    <w:rsid w:val="7C0DB995"/>
    <w:rsid w:val="7CB51435"/>
    <w:rsid w:val="7CC7D2D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C2346B"/>
  <w15:chartTrackingRefBased/>
  <w15:docId w15:val="{00702756-0F52-47C3-A00D-11246F607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34AB"/>
    <w:rPr>
      <w:color w:val="000000" w:themeColor="text1"/>
    </w:rPr>
  </w:style>
  <w:style w:type="paragraph" w:styleId="Overskrift1">
    <w:name w:val="heading 1"/>
    <w:basedOn w:val="Normal"/>
    <w:next w:val="Normal"/>
    <w:link w:val="Overskrift1Tegn"/>
    <w:uiPriority w:val="9"/>
    <w:qFormat/>
    <w:rsid w:val="0078632D"/>
    <w:pPr>
      <w:keepNext/>
      <w:keepLines/>
      <w:numPr>
        <w:numId w:val="8"/>
      </w:numPr>
      <w:spacing w:before="240" w:after="0"/>
      <w:ind w:hanging="720"/>
      <w:outlineLvl w:val="0"/>
    </w:pPr>
    <w:rPr>
      <w:rFonts w:eastAsiaTheme="majorEastAsia" w:cstheme="majorBidi"/>
      <w:b/>
    </w:rPr>
  </w:style>
  <w:style w:type="paragraph" w:styleId="Overskrift2">
    <w:name w:val="heading 2"/>
    <w:basedOn w:val="Normal"/>
    <w:next w:val="Normal"/>
    <w:link w:val="Overskrift2Tegn"/>
    <w:uiPriority w:val="9"/>
    <w:unhideWhenUsed/>
    <w:qFormat/>
    <w:rsid w:val="0078632D"/>
    <w:pPr>
      <w:spacing w:after="60"/>
      <w:outlineLvl w:val="1"/>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fontstyle01">
    <w:name w:val="fontstyle01"/>
    <w:basedOn w:val="Standardskriftforavsnitt"/>
    <w:rsid w:val="00323EBA"/>
    <w:rPr>
      <w:rFonts w:ascii="Calibri" w:hAnsi="Calibri" w:cs="Calibri" w:hint="default"/>
      <w:b w:val="0"/>
      <w:bCs w:val="0"/>
      <w:i w:val="0"/>
      <w:iCs w:val="0"/>
      <w:color w:val="000000"/>
      <w:sz w:val="22"/>
      <w:szCs w:val="22"/>
    </w:rPr>
  </w:style>
  <w:style w:type="character" w:customStyle="1" w:styleId="fontstyle21">
    <w:name w:val="fontstyle21"/>
    <w:basedOn w:val="Standardskriftforavsnitt"/>
    <w:rsid w:val="00323EBA"/>
    <w:rPr>
      <w:rFonts w:ascii="Calibri-Bold" w:hAnsi="Calibri-Bold" w:hint="default"/>
      <w:b/>
      <w:bCs/>
      <w:i w:val="0"/>
      <w:iCs w:val="0"/>
      <w:color w:val="000000"/>
      <w:sz w:val="32"/>
      <w:szCs w:val="32"/>
    </w:rPr>
  </w:style>
  <w:style w:type="character" w:customStyle="1" w:styleId="fontstyle31">
    <w:name w:val="fontstyle31"/>
    <w:basedOn w:val="Standardskriftforavsnitt"/>
    <w:rsid w:val="00323EBA"/>
    <w:rPr>
      <w:rFonts w:ascii="Calibri-Italic" w:hAnsi="Calibri-Italic" w:hint="default"/>
      <w:b w:val="0"/>
      <w:bCs w:val="0"/>
      <w:i/>
      <w:iCs/>
      <w:color w:val="000000"/>
      <w:sz w:val="22"/>
      <w:szCs w:val="22"/>
    </w:rPr>
  </w:style>
  <w:style w:type="character" w:customStyle="1" w:styleId="fontstyle41">
    <w:name w:val="fontstyle41"/>
    <w:basedOn w:val="Standardskriftforavsnitt"/>
    <w:rsid w:val="00323EBA"/>
    <w:rPr>
      <w:rFonts w:ascii="Cambria-Bold" w:hAnsi="Cambria-Bold" w:hint="default"/>
      <w:b/>
      <w:bCs/>
      <w:i w:val="0"/>
      <w:iCs w:val="0"/>
      <w:color w:val="1F497D"/>
      <w:sz w:val="44"/>
      <w:szCs w:val="44"/>
    </w:rPr>
  </w:style>
  <w:style w:type="character" w:customStyle="1" w:styleId="fontstyle51">
    <w:name w:val="fontstyle51"/>
    <w:basedOn w:val="Standardskriftforavsnitt"/>
    <w:rsid w:val="00323EBA"/>
    <w:rPr>
      <w:rFonts w:ascii="ArialMT" w:hAnsi="ArialMT" w:hint="default"/>
      <w:b w:val="0"/>
      <w:bCs w:val="0"/>
      <w:i w:val="0"/>
      <w:iCs w:val="0"/>
      <w:color w:val="000000"/>
      <w:sz w:val="22"/>
      <w:szCs w:val="22"/>
    </w:rPr>
  </w:style>
  <w:style w:type="character" w:customStyle="1" w:styleId="fontstyle61">
    <w:name w:val="fontstyle61"/>
    <w:basedOn w:val="Standardskriftforavsnitt"/>
    <w:rsid w:val="00323EBA"/>
    <w:rPr>
      <w:rFonts w:ascii="SymbolMT" w:hAnsi="SymbolMT" w:hint="default"/>
      <w:b w:val="0"/>
      <w:bCs w:val="0"/>
      <w:i w:val="0"/>
      <w:iCs w:val="0"/>
      <w:color w:val="000000"/>
      <w:sz w:val="22"/>
      <w:szCs w:val="22"/>
    </w:rPr>
  </w:style>
  <w:style w:type="paragraph" w:styleId="Bobletekst">
    <w:name w:val="Balloon Text"/>
    <w:basedOn w:val="Normal"/>
    <w:link w:val="BobletekstTegn"/>
    <w:uiPriority w:val="99"/>
    <w:semiHidden/>
    <w:unhideWhenUsed/>
    <w:rsid w:val="0040387F"/>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40387F"/>
    <w:rPr>
      <w:rFonts w:ascii="Segoe UI" w:hAnsi="Segoe UI" w:cs="Segoe UI"/>
      <w:sz w:val="18"/>
      <w:szCs w:val="18"/>
    </w:rPr>
  </w:style>
  <w:style w:type="character" w:styleId="Merknadsreferanse">
    <w:name w:val="annotation reference"/>
    <w:basedOn w:val="Standardskriftforavsnitt"/>
    <w:uiPriority w:val="99"/>
    <w:unhideWhenUsed/>
    <w:rsid w:val="002E776B"/>
    <w:rPr>
      <w:sz w:val="16"/>
      <w:szCs w:val="16"/>
    </w:rPr>
  </w:style>
  <w:style w:type="paragraph" w:styleId="Merknadstekst">
    <w:name w:val="annotation text"/>
    <w:basedOn w:val="Normal"/>
    <w:link w:val="MerknadstekstTegn"/>
    <w:unhideWhenUsed/>
    <w:rsid w:val="002E776B"/>
    <w:pPr>
      <w:spacing w:line="240" w:lineRule="auto"/>
    </w:pPr>
    <w:rPr>
      <w:sz w:val="20"/>
      <w:szCs w:val="20"/>
    </w:rPr>
  </w:style>
  <w:style w:type="character" w:customStyle="1" w:styleId="MerknadstekstTegn">
    <w:name w:val="Merknadstekst Tegn"/>
    <w:basedOn w:val="Standardskriftforavsnitt"/>
    <w:link w:val="Merknadstekst"/>
    <w:rsid w:val="002E776B"/>
    <w:rPr>
      <w:sz w:val="20"/>
      <w:szCs w:val="20"/>
    </w:rPr>
  </w:style>
  <w:style w:type="paragraph" w:styleId="Kommentaremne">
    <w:name w:val="annotation subject"/>
    <w:basedOn w:val="Merknadstekst"/>
    <w:next w:val="Merknadstekst"/>
    <w:link w:val="KommentaremneTegn"/>
    <w:uiPriority w:val="99"/>
    <w:semiHidden/>
    <w:unhideWhenUsed/>
    <w:rsid w:val="002E776B"/>
    <w:rPr>
      <w:b/>
      <w:bCs/>
    </w:rPr>
  </w:style>
  <w:style w:type="character" w:customStyle="1" w:styleId="KommentaremneTegn">
    <w:name w:val="Kommentaremne Tegn"/>
    <w:basedOn w:val="MerknadstekstTegn"/>
    <w:link w:val="Kommentaremne"/>
    <w:uiPriority w:val="99"/>
    <w:semiHidden/>
    <w:rsid w:val="002E776B"/>
    <w:rPr>
      <w:b/>
      <w:bCs/>
      <w:sz w:val="20"/>
      <w:szCs w:val="20"/>
    </w:rPr>
  </w:style>
  <w:style w:type="character" w:styleId="Hyperkobling">
    <w:name w:val="Hyperlink"/>
    <w:uiPriority w:val="99"/>
    <w:rsid w:val="002E776B"/>
    <w:rPr>
      <w:color w:val="0000FF"/>
      <w:u w:val="single"/>
    </w:rPr>
  </w:style>
  <w:style w:type="paragraph" w:styleId="Ingenmellomrom">
    <w:name w:val="No Spacing"/>
    <w:uiPriority w:val="1"/>
    <w:qFormat/>
    <w:rsid w:val="004B5F81"/>
    <w:pPr>
      <w:spacing w:after="0" w:line="240" w:lineRule="auto"/>
    </w:pPr>
  </w:style>
  <w:style w:type="paragraph" w:styleId="Listeavsnitt">
    <w:name w:val="List Paragraph"/>
    <w:basedOn w:val="Normal"/>
    <w:uiPriority w:val="34"/>
    <w:qFormat/>
    <w:rsid w:val="004B5F81"/>
    <w:pPr>
      <w:numPr>
        <w:numId w:val="3"/>
      </w:numPr>
      <w:spacing w:after="0" w:line="276" w:lineRule="auto"/>
      <w:ind w:left="227" w:hanging="227"/>
      <w:contextualSpacing/>
    </w:pPr>
    <w:rPr>
      <w:sz w:val="21"/>
    </w:rPr>
  </w:style>
  <w:style w:type="character" w:customStyle="1" w:styleId="normaltextrun">
    <w:name w:val="normaltextrun"/>
    <w:basedOn w:val="Standardskriftforavsnitt"/>
    <w:rsid w:val="00EE5B69"/>
  </w:style>
  <w:style w:type="character" w:customStyle="1" w:styleId="scxw14894516">
    <w:name w:val="scxw14894516"/>
    <w:basedOn w:val="Standardskriftforavsnitt"/>
    <w:rsid w:val="0063296B"/>
  </w:style>
  <w:style w:type="paragraph" w:styleId="Topptekst">
    <w:name w:val="header"/>
    <w:basedOn w:val="Normal"/>
    <w:link w:val="TopptekstTegn"/>
    <w:uiPriority w:val="99"/>
    <w:unhideWhenUsed/>
    <w:rsid w:val="00330EF5"/>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30EF5"/>
  </w:style>
  <w:style w:type="paragraph" w:styleId="Bunntekst">
    <w:name w:val="footer"/>
    <w:basedOn w:val="Normal"/>
    <w:link w:val="BunntekstTegn"/>
    <w:uiPriority w:val="99"/>
    <w:unhideWhenUsed/>
    <w:rsid w:val="00330EF5"/>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30EF5"/>
  </w:style>
  <w:style w:type="character" w:customStyle="1" w:styleId="Overskrift1Tegn">
    <w:name w:val="Overskrift 1 Tegn"/>
    <w:basedOn w:val="Standardskriftforavsnitt"/>
    <w:link w:val="Overskrift1"/>
    <w:uiPriority w:val="9"/>
    <w:rsid w:val="0078632D"/>
    <w:rPr>
      <w:rFonts w:eastAsiaTheme="majorEastAsia" w:cstheme="majorBidi"/>
      <w:b/>
      <w:color w:val="000000" w:themeColor="text1"/>
    </w:rPr>
  </w:style>
  <w:style w:type="paragraph" w:styleId="Tittel">
    <w:name w:val="Title"/>
    <w:basedOn w:val="Normal"/>
    <w:next w:val="Normal"/>
    <w:link w:val="TittelTegn"/>
    <w:uiPriority w:val="10"/>
    <w:qFormat/>
    <w:rsid w:val="0093216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3216B"/>
    <w:rPr>
      <w:rFonts w:asciiTheme="majorHAnsi" w:eastAsiaTheme="majorEastAsia" w:hAnsiTheme="majorHAnsi" w:cstheme="majorBidi"/>
      <w:spacing w:val="-10"/>
      <w:kern w:val="28"/>
      <w:sz w:val="56"/>
      <w:szCs w:val="56"/>
    </w:rPr>
  </w:style>
  <w:style w:type="character" w:customStyle="1" w:styleId="Overskrift2Tegn">
    <w:name w:val="Overskrift 2 Tegn"/>
    <w:basedOn w:val="Standardskriftforavsnitt"/>
    <w:link w:val="Overskrift2"/>
    <w:uiPriority w:val="9"/>
    <w:rsid w:val="0078632D"/>
    <w:rPr>
      <w:color w:val="000000" w:themeColor="text1"/>
      <w:u w:val="single"/>
    </w:rPr>
  </w:style>
  <w:style w:type="character" w:styleId="Ulstomtale">
    <w:name w:val="Unresolved Mention"/>
    <w:basedOn w:val="Standardskriftforavsnitt"/>
    <w:uiPriority w:val="99"/>
    <w:unhideWhenUsed/>
    <w:rsid w:val="009D7C0A"/>
    <w:rPr>
      <w:color w:val="605E5C"/>
      <w:shd w:val="clear" w:color="auto" w:fill="E1DFDD"/>
    </w:rPr>
  </w:style>
  <w:style w:type="character" w:styleId="Omtale">
    <w:name w:val="Mention"/>
    <w:basedOn w:val="Standardskriftforavsnitt"/>
    <w:uiPriority w:val="99"/>
    <w:unhideWhenUsed/>
    <w:rsid w:val="009D7C0A"/>
    <w:rPr>
      <w:color w:val="2B579A"/>
      <w:shd w:val="clear" w:color="auto" w:fill="E1DFDD"/>
    </w:rPr>
  </w:style>
  <w:style w:type="paragraph" w:styleId="Revisjon">
    <w:name w:val="Revision"/>
    <w:hidden/>
    <w:uiPriority w:val="99"/>
    <w:semiHidden/>
    <w:rsid w:val="005A0981"/>
    <w:pPr>
      <w:spacing w:after="0" w:line="240" w:lineRule="auto"/>
    </w:pPr>
    <w:rPr>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8ae39c-d909-4aa4-9b67-6064d57bc49d">
      <Terms xmlns="http://schemas.microsoft.com/office/infopath/2007/PartnerControls"/>
    </lcf76f155ced4ddcb4097134ff3c332f>
    <TaxCatchAll xmlns="703dc41f-aca2-4920-ab2c-9708b0a08203" xsi:nil="true"/>
    <SharedWithUsers xmlns="703dc41f-aca2-4920-ab2c-9708b0a08203">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24D85242E0F1048A7F765596F162394" ma:contentTypeVersion="12" ma:contentTypeDescription="Opprett et nytt dokument." ma:contentTypeScope="" ma:versionID="1e04290bc75ecb6b18e3cb2bc7ade1e6">
  <xsd:schema xmlns:xsd="http://www.w3.org/2001/XMLSchema" xmlns:xs="http://www.w3.org/2001/XMLSchema" xmlns:p="http://schemas.microsoft.com/office/2006/metadata/properties" xmlns:ns2="128ae39c-d909-4aa4-9b67-6064d57bc49d" xmlns:ns3="703dc41f-aca2-4920-ab2c-9708b0a08203" targetNamespace="http://schemas.microsoft.com/office/2006/metadata/properties" ma:root="true" ma:fieldsID="bf9a7cc2eec5be8113b059773e5c7727" ns2:_="" ns3:_="">
    <xsd:import namespace="128ae39c-d909-4aa4-9b67-6064d57bc49d"/>
    <xsd:import namespace="703dc41f-aca2-4920-ab2c-9708b0a0820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8ae39c-d909-4aa4-9b67-6064d57bc4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8b055116-5617-4268-b69c-d0095ac8b991"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3dc41f-aca2-4920-ab2c-9708b0a08203"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8" nillable="true" ma:displayName="Taxonomy Catch All Column" ma:hidden="true" ma:list="{6265c76d-7dfd-426a-84ab-7bf312a75e2e}" ma:internalName="TaxCatchAll" ma:showField="CatchAllData" ma:web="703dc41f-aca2-4920-ab2c-9708b0a082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769257-706F-44A5-A2A7-3DE75FF2BD36}">
  <ds:schemaRef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0ab21b0c-19de-4e0f-bc29-f56d16bab457"/>
    <ds:schemaRef ds:uri="02deb216-7f5a-4708-9f70-390651268f80"/>
    <ds:schemaRef ds:uri="http://www.w3.org/XML/1998/namespace"/>
    <ds:schemaRef ds:uri="http://purl.org/dc/dcmitype/"/>
  </ds:schemaRefs>
</ds:datastoreItem>
</file>

<file path=customXml/itemProps2.xml><?xml version="1.0" encoding="utf-8"?>
<ds:datastoreItem xmlns:ds="http://schemas.openxmlformats.org/officeDocument/2006/customXml" ds:itemID="{FA92A3F9-5912-482C-B02B-E1CFF26BD292}">
  <ds:schemaRefs>
    <ds:schemaRef ds:uri="http://schemas.openxmlformats.org/officeDocument/2006/bibliography"/>
  </ds:schemaRefs>
</ds:datastoreItem>
</file>

<file path=customXml/itemProps3.xml><?xml version="1.0" encoding="utf-8"?>
<ds:datastoreItem xmlns:ds="http://schemas.openxmlformats.org/officeDocument/2006/customXml" ds:itemID="{DD9C2F04-F01A-481D-986F-BC3BD2D37916}"/>
</file>

<file path=customXml/itemProps4.xml><?xml version="1.0" encoding="utf-8"?>
<ds:datastoreItem xmlns:ds="http://schemas.openxmlformats.org/officeDocument/2006/customXml" ds:itemID="{AE06FD13-6CAD-4B0A-A0A2-900DCB8A93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Pages>
  <Words>2624</Words>
  <Characters>13913</Characters>
  <Application>Microsoft Office Word</Application>
  <DocSecurity>0</DocSecurity>
  <Lines>115</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Roar Timberlid</dc:creator>
  <cp:keywords/>
  <dc:description/>
  <cp:lastModifiedBy>Siw Anethe Rinker</cp:lastModifiedBy>
  <cp:revision>34</cp:revision>
  <cp:lastPrinted>2022-04-01T18:44:00Z</cp:lastPrinted>
  <dcterms:created xsi:type="dcterms:W3CDTF">2022-05-24T12:07:00Z</dcterms:created>
  <dcterms:modified xsi:type="dcterms:W3CDTF">2022-08-27T07:37:00Z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3ecc0f-ccb9-4361-8333-eab9c279fcaa_Enabled">
    <vt:lpwstr>true</vt:lpwstr>
  </property>
  <property fmtid="{D5CDD505-2E9C-101B-9397-08002B2CF9AE}" pid="3" name="MSIP_Label_593ecc0f-ccb9-4361-8333-eab9c279fcaa_SetDate">
    <vt:lpwstr>2022-03-17T09:14:26Z</vt:lpwstr>
  </property>
  <property fmtid="{D5CDD505-2E9C-101B-9397-08002B2CF9AE}" pid="4" name="MSIP_Label_593ecc0f-ccb9-4361-8333-eab9c279fcaa_Method">
    <vt:lpwstr>Standard</vt:lpwstr>
  </property>
  <property fmtid="{D5CDD505-2E9C-101B-9397-08002B2CF9AE}" pid="5" name="MSIP_Label_593ecc0f-ccb9-4361-8333-eab9c279fcaa_Name">
    <vt:lpwstr>Intern</vt:lpwstr>
  </property>
  <property fmtid="{D5CDD505-2E9C-101B-9397-08002B2CF9AE}" pid="6" name="MSIP_Label_593ecc0f-ccb9-4361-8333-eab9c279fcaa_SiteId">
    <vt:lpwstr>07ba06ff-14f4-464b-b7e8-bc3a7e21e203</vt:lpwstr>
  </property>
  <property fmtid="{D5CDD505-2E9C-101B-9397-08002B2CF9AE}" pid="7" name="MSIP_Label_593ecc0f-ccb9-4361-8333-eab9c279fcaa_ActionId">
    <vt:lpwstr>50c7cc0e-131c-4f6d-9018-0000ec69d81b</vt:lpwstr>
  </property>
  <property fmtid="{D5CDD505-2E9C-101B-9397-08002B2CF9AE}" pid="8" name="MSIP_Label_593ecc0f-ccb9-4361-8333-eab9c279fcaa_ContentBits">
    <vt:lpwstr>0</vt:lpwstr>
  </property>
  <property fmtid="{D5CDD505-2E9C-101B-9397-08002B2CF9AE}" pid="9" name="ContentTypeId">
    <vt:lpwstr>0x010100924D85242E0F1048A7F765596F162394</vt:lpwstr>
  </property>
  <property fmtid="{D5CDD505-2E9C-101B-9397-08002B2CF9AE}" pid="10" name="Order">
    <vt:r8>47400</vt:r8>
  </property>
  <property fmtid="{D5CDD505-2E9C-101B-9397-08002B2CF9AE}" pid="11" name="xd_Signature">
    <vt:bool>false</vt:bool>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